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D92F" w14:textId="17EBF283" w:rsidR="00304739" w:rsidRPr="00271AC2" w:rsidRDefault="00976E84" w:rsidP="00112717">
      <w:pPr>
        <w:spacing w:before="55"/>
        <w:jc w:val="center"/>
        <w:rPr>
          <w:sz w:val="40"/>
        </w:rPr>
      </w:pPr>
      <w:r w:rsidRPr="00271AC2">
        <w:rPr>
          <w:sz w:val="40"/>
          <w:u w:val="single"/>
        </w:rPr>
        <w:t xml:space="preserve">WEBSITE GENERAL PRIVACY </w:t>
      </w:r>
      <w:r w:rsidR="00AB3B81" w:rsidRPr="00271AC2">
        <w:rPr>
          <w:sz w:val="40"/>
          <w:u w:val="single"/>
        </w:rPr>
        <w:t>NOTICE</w:t>
      </w:r>
    </w:p>
    <w:p w14:paraId="400B870A" w14:textId="77777777" w:rsidR="00304739" w:rsidRPr="00271AC2" w:rsidRDefault="00304739" w:rsidP="00112717">
      <w:pPr>
        <w:pStyle w:val="BodyText"/>
        <w:spacing w:before="42"/>
      </w:pPr>
    </w:p>
    <w:p w14:paraId="15484F7F" w14:textId="68A63F1F" w:rsidR="00304739" w:rsidRPr="00271AC2" w:rsidRDefault="00976E84" w:rsidP="00112717">
      <w:pPr>
        <w:jc w:val="both"/>
        <w:rPr>
          <w:i/>
          <w:sz w:val="24"/>
        </w:rPr>
      </w:pPr>
      <w:r w:rsidRPr="00271AC2">
        <w:rPr>
          <w:i/>
          <w:sz w:val="24"/>
        </w:rPr>
        <w:t xml:space="preserve">Last Updated: </w:t>
      </w:r>
      <w:r w:rsidR="00AC4F62">
        <w:rPr>
          <w:i/>
          <w:sz w:val="24"/>
        </w:rPr>
        <w:t>January 9, 2026</w:t>
      </w:r>
    </w:p>
    <w:p w14:paraId="121E6BD8" w14:textId="77777777" w:rsidR="00304739" w:rsidRPr="00271AC2" w:rsidRDefault="00304739" w:rsidP="00112717">
      <w:pPr>
        <w:pStyle w:val="BodyText"/>
        <w:spacing w:before="9"/>
        <w:rPr>
          <w:i/>
        </w:rPr>
      </w:pPr>
    </w:p>
    <w:p w14:paraId="341BF37E" w14:textId="77777777" w:rsidR="00304739" w:rsidRPr="00271AC2" w:rsidRDefault="00976E84" w:rsidP="00112717">
      <w:pPr>
        <w:pStyle w:val="Heading1"/>
        <w:numPr>
          <w:ilvl w:val="0"/>
          <w:numId w:val="2"/>
        </w:numPr>
        <w:ind w:left="360" w:hanging="398"/>
      </w:pPr>
      <w:r w:rsidRPr="00271AC2">
        <w:t>Introduction.</w:t>
      </w:r>
    </w:p>
    <w:p w14:paraId="1F48A882" w14:textId="4987E449" w:rsidR="00AB3B81" w:rsidRPr="00271AC2" w:rsidRDefault="00AB3B81" w:rsidP="00112717">
      <w:pPr>
        <w:pStyle w:val="BodyText"/>
        <w:spacing w:before="275"/>
        <w:jc w:val="both"/>
      </w:pPr>
      <w:r w:rsidRPr="00AC4F62">
        <w:t>Blue Star Imaging, LP</w:t>
      </w:r>
      <w:r w:rsidRPr="00271AC2">
        <w:t xml:space="preserve"> and our affiliated businesses</w:t>
      </w:r>
      <w:r w:rsidR="00830744">
        <w:t xml:space="preserve">, including Blue Star </w:t>
      </w:r>
      <w:r w:rsidR="00FF4217">
        <w:t>Radiology</w:t>
      </w:r>
      <w:r w:rsidR="00161710">
        <w:t xml:space="preserve"> Associates</w:t>
      </w:r>
      <w:r w:rsidRPr="00271AC2">
        <w:t xml:space="preserve"> (“we,” “our,” “us) respect your privacy and value your trust and confidence.  This privacy notice (the “Privacy Notice”) applies to our websites</w:t>
      </w:r>
      <w:r w:rsidR="003C7651">
        <w:t xml:space="preserve"> </w:t>
      </w:r>
      <w:r w:rsidRPr="00271AC2">
        <w:t>and other online services that link or post to this Privacy Notice (collectively, the “Services”) and explains how we collect, use and disclose information through the Services.</w:t>
      </w:r>
    </w:p>
    <w:p w14:paraId="3AADCC8B" w14:textId="6D437AEF" w:rsidR="00AB3B81" w:rsidRPr="00271AC2" w:rsidRDefault="00AB3B81" w:rsidP="00112717">
      <w:pPr>
        <w:pStyle w:val="BodyText"/>
        <w:spacing w:before="275"/>
        <w:jc w:val="both"/>
      </w:pPr>
      <w:r w:rsidRPr="00271AC2">
        <w:t>By using the Services, you acknowledge that you have read and understood the terms of this Privacy Notice.  Please note that this Privacy Notice does not apply to information collected in employment or job applicant contexts.  For information about data handling practices in these contexts, please refer to the applicable privacy notices.</w:t>
      </w:r>
      <w:r w:rsidR="00271AC2" w:rsidRPr="00271AC2">
        <w:t xml:space="preserve"> Likewise, this Privacy Notice may not apply when we collect information from you in other contexts, such as when you buy or use products or services that link to a separate privacy notice instead of this Privacy Notice.</w:t>
      </w:r>
    </w:p>
    <w:p w14:paraId="048F752B" w14:textId="77777777" w:rsidR="00304739" w:rsidRPr="00271AC2" w:rsidRDefault="00304739" w:rsidP="00112717">
      <w:pPr>
        <w:pStyle w:val="BodyText"/>
        <w:spacing w:before="3"/>
      </w:pPr>
    </w:p>
    <w:p w14:paraId="0E8EA739" w14:textId="0F1DEE36" w:rsidR="00304739" w:rsidRPr="00271AC2" w:rsidRDefault="00271AC2" w:rsidP="00112717">
      <w:pPr>
        <w:pStyle w:val="BodyText"/>
        <w:jc w:val="both"/>
      </w:pPr>
      <w:r w:rsidRPr="00271AC2">
        <w:t xml:space="preserve">This Privacy </w:t>
      </w:r>
      <w:r>
        <w:t>Notice</w:t>
      </w:r>
      <w:r w:rsidRPr="00271AC2">
        <w:t xml:space="preserve"> </w:t>
      </w:r>
      <w:r w:rsidR="00976E84" w:rsidRPr="00271AC2">
        <w:t xml:space="preserve">incorporates by reference </w:t>
      </w:r>
      <w:r>
        <w:t>our</w:t>
      </w:r>
      <w:r w:rsidRPr="00271AC2">
        <w:t xml:space="preserve"> </w:t>
      </w:r>
      <w:r>
        <w:t>General Website</w:t>
      </w:r>
      <w:r w:rsidRPr="00271AC2">
        <w:t xml:space="preserve"> </w:t>
      </w:r>
      <w:r w:rsidR="00976E84" w:rsidRPr="00271AC2">
        <w:t xml:space="preserve">Terms of Use Agreement </w:t>
      </w:r>
      <w:commentRangeStart w:id="0"/>
      <w:r>
        <w:fldChar w:fldCharType="begin"/>
      </w:r>
      <w:r>
        <w:instrText>HYPERLINK "http://available"</w:instrText>
      </w:r>
      <w:r>
        <w:fldChar w:fldCharType="separate"/>
      </w:r>
      <w:r w:rsidRPr="002F3974">
        <w:rPr>
          <w:rStyle w:val="Hyperlink"/>
        </w:rPr>
        <w:t>available</w:t>
      </w:r>
      <w:r>
        <w:fldChar w:fldCharType="end"/>
      </w:r>
      <w:r>
        <w:t xml:space="preserve"> </w:t>
      </w:r>
      <w:hyperlink r:id="rId8" w:history="1">
        <w:r w:rsidRPr="00271AC2">
          <w:rPr>
            <w:rStyle w:val="Hyperlink"/>
          </w:rPr>
          <w:t>here</w:t>
        </w:r>
      </w:hyperlink>
      <w:commentRangeEnd w:id="0"/>
      <w:r w:rsidR="003C7651">
        <w:rPr>
          <w:rStyle w:val="CommentReference"/>
        </w:rPr>
        <w:commentReference w:id="0"/>
      </w:r>
      <w:r w:rsidR="00976E84" w:rsidRPr="00271AC2">
        <w:t xml:space="preserve">. </w:t>
      </w:r>
    </w:p>
    <w:p w14:paraId="11B1FCD1" w14:textId="77777777" w:rsidR="00304739" w:rsidRPr="00271AC2" w:rsidRDefault="00304739" w:rsidP="00112717">
      <w:pPr>
        <w:pStyle w:val="BodyText"/>
      </w:pPr>
    </w:p>
    <w:p w14:paraId="038FDEF1" w14:textId="5CA8EE74" w:rsidR="00FC2582" w:rsidRDefault="00976E84" w:rsidP="00112717">
      <w:pPr>
        <w:pStyle w:val="BodyText"/>
        <w:jc w:val="both"/>
      </w:pPr>
      <w:r w:rsidRPr="00271AC2">
        <w:t xml:space="preserve">This Privacy </w:t>
      </w:r>
      <w:r w:rsidR="00436C12">
        <w:t>Notice</w:t>
      </w:r>
      <w:r w:rsidR="00436C12" w:rsidRPr="00271AC2">
        <w:t xml:space="preserve"> </w:t>
      </w:r>
      <w:r w:rsidRPr="00271AC2">
        <w:t xml:space="preserve">does not apply to </w:t>
      </w:r>
      <w:r w:rsidR="0093038A">
        <w:t>our other</w:t>
      </w:r>
      <w:r w:rsidRPr="00271AC2">
        <w:t xml:space="preserve"> websites that do not link to this Privacy </w:t>
      </w:r>
      <w:r w:rsidR="00436C12">
        <w:t>Notice</w:t>
      </w:r>
      <w:r w:rsidRPr="00271AC2">
        <w:t xml:space="preserve">. </w:t>
      </w:r>
      <w:r w:rsidR="00436C12" w:rsidRPr="00436C12">
        <w:t>Please also note that in some instances, we may direct you to a site or page that is operated by one of our partners or use framing techniques to serve you content from partners while preserving the look and feel of our website.  Even though the page where you provide information may have the look and feel of the Services, a different privacy policy may govern that information collection by such partners.</w:t>
      </w:r>
      <w:r w:rsidR="00305BE6">
        <w:t xml:space="preserve"> </w:t>
      </w:r>
    </w:p>
    <w:p w14:paraId="22ADD88E" w14:textId="77777777" w:rsidR="003C7651" w:rsidRDefault="003C7651" w:rsidP="00112717">
      <w:pPr>
        <w:pStyle w:val="BodyText"/>
        <w:jc w:val="both"/>
      </w:pPr>
    </w:p>
    <w:p w14:paraId="7D48FC4C" w14:textId="5C74AFFA" w:rsidR="002E5EB2" w:rsidRDefault="00FC2582" w:rsidP="00112717">
      <w:pPr>
        <w:pStyle w:val="BodyText"/>
        <w:jc w:val="both"/>
      </w:pPr>
      <w:r w:rsidRPr="00FC2582">
        <w:t>“Personal Information” means any information from which you can be identified or are identifiable, either directly or indirectly, such as your name, address, telephone number, device and browsing information, etc.</w:t>
      </w:r>
    </w:p>
    <w:p w14:paraId="14D18468" w14:textId="77777777" w:rsidR="00FC2582" w:rsidRDefault="00FC2582" w:rsidP="00112717">
      <w:pPr>
        <w:pStyle w:val="BodyText"/>
        <w:jc w:val="both"/>
      </w:pPr>
    </w:p>
    <w:p w14:paraId="62C36543" w14:textId="6C4F9883" w:rsidR="002E5EB2" w:rsidRDefault="002E5EB2" w:rsidP="00112717">
      <w:pPr>
        <w:pStyle w:val="BodyText"/>
        <w:jc w:val="both"/>
      </w:pPr>
      <w:r w:rsidRPr="002E5EB2">
        <w:rPr>
          <w:b/>
          <w:bCs/>
        </w:rPr>
        <w:t xml:space="preserve">By using our Services, you agree with the terms of this Privacy </w:t>
      </w:r>
      <w:r>
        <w:rPr>
          <w:b/>
          <w:bCs/>
        </w:rPr>
        <w:t>Notice and</w:t>
      </w:r>
      <w:r w:rsidRPr="002E5EB2">
        <w:rPr>
          <w:b/>
          <w:bCs/>
        </w:rPr>
        <w:t xml:space="preserve"> our General Website Terms of Use Agreement, and you consent to the collection, use, and disclosure of your </w:t>
      </w:r>
      <w:r w:rsidR="00FC2582">
        <w:rPr>
          <w:b/>
          <w:bCs/>
        </w:rPr>
        <w:t>Personal I</w:t>
      </w:r>
      <w:r>
        <w:rPr>
          <w:b/>
          <w:bCs/>
        </w:rPr>
        <w:t>nformation</w:t>
      </w:r>
      <w:r w:rsidRPr="002E5EB2">
        <w:rPr>
          <w:b/>
          <w:bCs/>
        </w:rPr>
        <w:t xml:space="preserve"> in accordance with this Privacy </w:t>
      </w:r>
      <w:r>
        <w:rPr>
          <w:b/>
          <w:bCs/>
        </w:rPr>
        <w:t>Notice</w:t>
      </w:r>
      <w:r w:rsidRPr="002E5EB2">
        <w:rPr>
          <w:b/>
          <w:bCs/>
        </w:rPr>
        <w:t>.</w:t>
      </w:r>
      <w:r w:rsidRPr="002E5EB2">
        <w:t xml:space="preserve"> If you do not agree with our policies and practices, please discontinue use of our Services immediately. By accessing and continuing to use our Services, you agree to the collection and use of </w:t>
      </w:r>
      <w:r w:rsidR="00FC2582">
        <w:t>Personal I</w:t>
      </w:r>
      <w:r w:rsidRPr="002E5EB2">
        <w:t xml:space="preserve">nformation in accordance with this Privacy </w:t>
      </w:r>
      <w:r>
        <w:t xml:space="preserve">Notice. </w:t>
      </w:r>
    </w:p>
    <w:p w14:paraId="41FB20CC" w14:textId="77777777" w:rsidR="003C7651" w:rsidRPr="00271AC2" w:rsidRDefault="003C7651" w:rsidP="00112717">
      <w:pPr>
        <w:pStyle w:val="BodyText"/>
        <w:jc w:val="both"/>
      </w:pPr>
    </w:p>
    <w:p w14:paraId="54CDB521" w14:textId="77777777" w:rsidR="00304739" w:rsidRPr="00271AC2" w:rsidRDefault="00304739" w:rsidP="00436C12">
      <w:pPr>
        <w:pStyle w:val="BodyText"/>
        <w:jc w:val="both"/>
      </w:pPr>
    </w:p>
    <w:p w14:paraId="72AA96B7" w14:textId="77777777" w:rsidR="00304739" w:rsidRPr="00271AC2" w:rsidRDefault="00976E84" w:rsidP="00112717">
      <w:pPr>
        <w:pStyle w:val="Heading1"/>
        <w:numPr>
          <w:ilvl w:val="0"/>
          <w:numId w:val="2"/>
        </w:numPr>
        <w:spacing w:before="1"/>
        <w:ind w:left="360" w:hanging="398"/>
      </w:pPr>
      <w:r w:rsidRPr="00271AC2">
        <w:t>Information Collection.</w:t>
      </w:r>
    </w:p>
    <w:p w14:paraId="69ED2E04" w14:textId="63CAD574" w:rsidR="005A1774" w:rsidRDefault="00976E84" w:rsidP="00112717">
      <w:pPr>
        <w:pStyle w:val="BodyText"/>
        <w:spacing w:before="275" w:line="259" w:lineRule="auto"/>
        <w:jc w:val="both"/>
      </w:pPr>
      <w:r w:rsidRPr="00271AC2">
        <w:t xml:space="preserve">You generally are not required to provide </w:t>
      </w:r>
      <w:r w:rsidR="005A1774">
        <w:t>Personal Information</w:t>
      </w:r>
      <w:r w:rsidRPr="00271AC2">
        <w:t xml:space="preserve"> when you </w:t>
      </w:r>
      <w:r w:rsidR="002E5EB2">
        <w:t>use</w:t>
      </w:r>
      <w:r w:rsidR="002E5EB2" w:rsidRPr="00271AC2">
        <w:t xml:space="preserve"> </w:t>
      </w:r>
      <w:r w:rsidRPr="00271AC2">
        <w:t xml:space="preserve">the Services. </w:t>
      </w:r>
      <w:r w:rsidRPr="00271AC2">
        <w:lastRenderedPageBreak/>
        <w:t xml:space="preserve">However, </w:t>
      </w:r>
      <w:r w:rsidR="00FC2582">
        <w:t>w</w:t>
      </w:r>
      <w:r w:rsidR="00FC2582" w:rsidRPr="00FC2582">
        <w:t>e may collect various types of information about and related to you, some of which may be considered sensitive information when provided with your explicit permission and consent,</w:t>
      </w:r>
      <w:r w:rsidR="00FC2582" w:rsidRPr="00FC2582" w:rsidDel="002E5EB2">
        <w:t xml:space="preserve"> </w:t>
      </w:r>
      <w:r w:rsidR="00FC2582">
        <w:t xml:space="preserve">including </w:t>
      </w:r>
      <w:r w:rsidRPr="00271AC2">
        <w:t xml:space="preserve">when you register with our Services, participate in surveys, access various content or features, submit comments or content, </w:t>
      </w:r>
      <w:r w:rsidR="00FC2582" w:rsidRPr="00FC2582">
        <w:t>attend events, make a purchase</w:t>
      </w:r>
      <w:r w:rsidR="0001684E">
        <w:t xml:space="preserve"> or pay a bill</w:t>
      </w:r>
      <w:r w:rsidR="00FC2582" w:rsidRPr="00FC2582">
        <w:t xml:space="preserve">, </w:t>
      </w:r>
      <w:r w:rsidRPr="00271AC2">
        <w:t>or directly contact us with questions or feedback</w:t>
      </w:r>
      <w:r w:rsidR="005A1774">
        <w:t>.</w:t>
      </w:r>
    </w:p>
    <w:p w14:paraId="1564E19F" w14:textId="76FDDF0F" w:rsidR="00304739" w:rsidRPr="00271AC2" w:rsidRDefault="005A1774" w:rsidP="00112717">
      <w:pPr>
        <w:pStyle w:val="BodyText"/>
        <w:spacing w:before="275" w:line="259" w:lineRule="auto"/>
        <w:jc w:val="both"/>
      </w:pPr>
      <w:r w:rsidRPr="005A1774">
        <w:t>Personal Information we collect provided by you includes</w:t>
      </w:r>
      <w:r w:rsidR="00976E84" w:rsidRPr="00271AC2">
        <w:t>:</w:t>
      </w:r>
    </w:p>
    <w:p w14:paraId="5A303D0B" w14:textId="1E976322" w:rsidR="00304739" w:rsidRPr="00271AC2" w:rsidRDefault="002E5EB2" w:rsidP="00112717">
      <w:pPr>
        <w:pStyle w:val="ListParagraph"/>
        <w:numPr>
          <w:ilvl w:val="1"/>
          <w:numId w:val="2"/>
        </w:numPr>
        <w:spacing w:before="161"/>
        <w:ind w:left="720"/>
        <w:rPr>
          <w:sz w:val="24"/>
        </w:rPr>
      </w:pPr>
      <w:r w:rsidRPr="002E5EB2">
        <w:rPr>
          <w:sz w:val="24"/>
        </w:rPr>
        <w:t xml:space="preserve">Identifiers, such </w:t>
      </w:r>
      <w:r>
        <w:rPr>
          <w:sz w:val="24"/>
        </w:rPr>
        <w:t>as c</w:t>
      </w:r>
      <w:r w:rsidR="00976E84" w:rsidRPr="00271AC2">
        <w:rPr>
          <w:sz w:val="24"/>
        </w:rPr>
        <w:t>ontact information, such as name, e-mail address, postal address, telephone number</w:t>
      </w:r>
      <w:r>
        <w:rPr>
          <w:sz w:val="24"/>
        </w:rPr>
        <w:t xml:space="preserve">, and date of </w:t>
      </w:r>
      <w:proofErr w:type="gramStart"/>
      <w:r>
        <w:rPr>
          <w:sz w:val="24"/>
        </w:rPr>
        <w:t>birth</w:t>
      </w:r>
      <w:r w:rsidR="00976E84" w:rsidRPr="00271AC2">
        <w:rPr>
          <w:sz w:val="24"/>
        </w:rPr>
        <w:t>;</w:t>
      </w:r>
      <w:proofErr w:type="gramEnd"/>
    </w:p>
    <w:p w14:paraId="07A2B640" w14:textId="40820CAD" w:rsidR="00304739" w:rsidRPr="00271AC2" w:rsidRDefault="002E5EB2" w:rsidP="00112717">
      <w:pPr>
        <w:pStyle w:val="ListParagraph"/>
        <w:numPr>
          <w:ilvl w:val="1"/>
          <w:numId w:val="2"/>
        </w:numPr>
        <w:spacing w:before="21"/>
        <w:ind w:left="720"/>
        <w:rPr>
          <w:sz w:val="24"/>
        </w:rPr>
      </w:pPr>
      <w:r>
        <w:rPr>
          <w:sz w:val="24"/>
        </w:rPr>
        <w:t>Other u</w:t>
      </w:r>
      <w:r w:rsidR="00976E84" w:rsidRPr="00271AC2">
        <w:rPr>
          <w:sz w:val="24"/>
        </w:rPr>
        <w:t xml:space="preserve">nique identifiers, such as a </w:t>
      </w:r>
      <w:r w:rsidR="0001684E" w:rsidRPr="00271AC2">
        <w:rPr>
          <w:sz w:val="24"/>
        </w:rPr>
        <w:t>username</w:t>
      </w:r>
      <w:r w:rsidR="00976E84" w:rsidRPr="00271AC2">
        <w:rPr>
          <w:sz w:val="24"/>
        </w:rPr>
        <w:t xml:space="preserve"> or password</w:t>
      </w:r>
      <w:r w:rsidRPr="002E5EB2">
        <w:rPr>
          <w:sz w:val="24"/>
        </w:rPr>
        <w:t xml:space="preserve">, and, where appropriate, other identifiers such as Social Security Numbers and government-issued </w:t>
      </w:r>
      <w:proofErr w:type="gramStart"/>
      <w:r w:rsidRPr="002E5EB2">
        <w:rPr>
          <w:sz w:val="24"/>
        </w:rPr>
        <w:t>identifiers</w:t>
      </w:r>
      <w:r w:rsidR="00976E84" w:rsidRPr="00271AC2">
        <w:rPr>
          <w:sz w:val="24"/>
        </w:rPr>
        <w:t>;</w:t>
      </w:r>
      <w:proofErr w:type="gramEnd"/>
    </w:p>
    <w:p w14:paraId="5C49C96E" w14:textId="3F05206C" w:rsidR="002E5EB2" w:rsidRDefault="00976E84" w:rsidP="00112717">
      <w:pPr>
        <w:pStyle w:val="ListParagraph"/>
        <w:numPr>
          <w:ilvl w:val="1"/>
          <w:numId w:val="2"/>
        </w:numPr>
        <w:spacing w:before="22" w:line="259" w:lineRule="auto"/>
        <w:ind w:left="720"/>
        <w:rPr>
          <w:sz w:val="24"/>
        </w:rPr>
      </w:pPr>
      <w:r w:rsidRPr="00271AC2">
        <w:rPr>
          <w:sz w:val="24"/>
        </w:rPr>
        <w:t xml:space="preserve">Demographic information, </w:t>
      </w:r>
      <w:r w:rsidR="00FC2582" w:rsidRPr="00FC2582">
        <w:rPr>
          <w:sz w:val="24"/>
        </w:rPr>
        <w:t>which may include</w:t>
      </w:r>
      <w:r w:rsidR="00FC2582" w:rsidRPr="00FC2582" w:rsidDel="00FC2582">
        <w:rPr>
          <w:sz w:val="24"/>
        </w:rPr>
        <w:t xml:space="preserve"> </w:t>
      </w:r>
      <w:r w:rsidRPr="00271AC2">
        <w:rPr>
          <w:sz w:val="24"/>
        </w:rPr>
        <w:t>gender</w:t>
      </w:r>
      <w:r w:rsidR="002E5EB2" w:rsidRPr="002E5EB2">
        <w:rPr>
          <w:sz w:val="24"/>
        </w:rPr>
        <w:t xml:space="preserve">, race, ethnicity, and sexual orientation, and other protected classifications under relevant state or federal </w:t>
      </w:r>
      <w:proofErr w:type="gramStart"/>
      <w:r w:rsidR="002E5EB2" w:rsidRPr="002E5EB2">
        <w:rPr>
          <w:sz w:val="24"/>
        </w:rPr>
        <w:t>law</w:t>
      </w:r>
      <w:r w:rsidRPr="00271AC2">
        <w:rPr>
          <w:sz w:val="24"/>
        </w:rPr>
        <w:t>;</w:t>
      </w:r>
      <w:proofErr w:type="gramEnd"/>
      <w:r w:rsidRPr="00271AC2">
        <w:rPr>
          <w:sz w:val="24"/>
        </w:rPr>
        <w:t xml:space="preserve"> </w:t>
      </w:r>
    </w:p>
    <w:p w14:paraId="2C172554" w14:textId="25AE4CC0" w:rsidR="00304739" w:rsidRPr="00271AC2" w:rsidRDefault="00976E84" w:rsidP="00112717">
      <w:pPr>
        <w:pStyle w:val="ListParagraph"/>
        <w:numPr>
          <w:ilvl w:val="1"/>
          <w:numId w:val="2"/>
        </w:numPr>
        <w:spacing w:line="275" w:lineRule="exact"/>
        <w:ind w:left="720"/>
        <w:rPr>
          <w:sz w:val="24"/>
        </w:rPr>
      </w:pPr>
      <w:r w:rsidRPr="00271AC2">
        <w:rPr>
          <w:sz w:val="24"/>
        </w:rPr>
        <w:t xml:space="preserve">Financial </w:t>
      </w:r>
      <w:r w:rsidR="00FC2582" w:rsidRPr="00FC2582">
        <w:rPr>
          <w:sz w:val="24"/>
        </w:rPr>
        <w:t xml:space="preserve">and commercial </w:t>
      </w:r>
      <w:r w:rsidRPr="00271AC2">
        <w:rPr>
          <w:sz w:val="24"/>
        </w:rPr>
        <w:t>information, such as credit card or other payment information</w:t>
      </w:r>
      <w:r w:rsidR="00FC2582">
        <w:rPr>
          <w:sz w:val="24"/>
        </w:rPr>
        <w:t xml:space="preserve"> </w:t>
      </w:r>
      <w:r w:rsidR="00FC2582" w:rsidRPr="00FC2582">
        <w:rPr>
          <w:sz w:val="24"/>
        </w:rPr>
        <w:t xml:space="preserve">and records of products or services </w:t>
      </w:r>
      <w:proofErr w:type="gramStart"/>
      <w:r w:rsidR="00FC2582" w:rsidRPr="00FC2582">
        <w:rPr>
          <w:sz w:val="24"/>
        </w:rPr>
        <w:t>purchased</w:t>
      </w:r>
      <w:r w:rsidRPr="00271AC2">
        <w:rPr>
          <w:sz w:val="24"/>
        </w:rPr>
        <w:t>;</w:t>
      </w:r>
      <w:proofErr w:type="gramEnd"/>
    </w:p>
    <w:p w14:paraId="0EFFCC14" w14:textId="7CD9BBB2" w:rsidR="00304739" w:rsidRPr="00271AC2" w:rsidRDefault="00F01093" w:rsidP="00112717">
      <w:pPr>
        <w:pStyle w:val="ListParagraph"/>
        <w:numPr>
          <w:ilvl w:val="1"/>
          <w:numId w:val="2"/>
        </w:numPr>
        <w:spacing w:before="21"/>
        <w:ind w:left="720"/>
        <w:rPr>
          <w:sz w:val="24"/>
        </w:rPr>
      </w:pPr>
      <w:r>
        <w:rPr>
          <w:sz w:val="24"/>
        </w:rPr>
        <w:t>Non-precise g</w:t>
      </w:r>
      <w:r w:rsidR="00976E84" w:rsidRPr="00271AC2">
        <w:rPr>
          <w:sz w:val="24"/>
        </w:rPr>
        <w:t xml:space="preserve">eolocation </w:t>
      </w:r>
      <w:proofErr w:type="gramStart"/>
      <w:r w:rsidR="00976E84" w:rsidRPr="00271AC2">
        <w:rPr>
          <w:sz w:val="24"/>
        </w:rPr>
        <w:t>information;</w:t>
      </w:r>
      <w:proofErr w:type="gramEnd"/>
    </w:p>
    <w:p w14:paraId="0644D676" w14:textId="77777777" w:rsidR="00304739" w:rsidRPr="00271AC2" w:rsidRDefault="00976E84" w:rsidP="00112717">
      <w:pPr>
        <w:pStyle w:val="ListParagraph"/>
        <w:numPr>
          <w:ilvl w:val="1"/>
          <w:numId w:val="2"/>
        </w:numPr>
        <w:spacing w:before="22" w:line="259" w:lineRule="auto"/>
        <w:ind w:left="720"/>
        <w:jc w:val="both"/>
        <w:rPr>
          <w:sz w:val="24"/>
        </w:rPr>
      </w:pPr>
      <w:r w:rsidRPr="00271AC2">
        <w:rPr>
          <w:sz w:val="24"/>
        </w:rPr>
        <w:t>Device Information, such as activity on the device, which applications are running, browsing history, and bookmarks. It also collects device carrier, operating system type and version; This is to help us ensure you have the best browsing experience possible.</w:t>
      </w:r>
    </w:p>
    <w:p w14:paraId="19E43361" w14:textId="77777777" w:rsidR="00304739" w:rsidRPr="00271AC2" w:rsidRDefault="00976E84" w:rsidP="00112717">
      <w:pPr>
        <w:pStyle w:val="ListParagraph"/>
        <w:numPr>
          <w:ilvl w:val="1"/>
          <w:numId w:val="2"/>
        </w:numPr>
        <w:spacing w:line="275" w:lineRule="exact"/>
        <w:ind w:left="720"/>
        <w:jc w:val="both"/>
        <w:rPr>
          <w:sz w:val="24"/>
        </w:rPr>
      </w:pPr>
      <w:r w:rsidRPr="00271AC2">
        <w:rPr>
          <w:sz w:val="24"/>
        </w:rPr>
        <w:t xml:space="preserve">Communications </w:t>
      </w:r>
      <w:proofErr w:type="gramStart"/>
      <w:r w:rsidRPr="00271AC2">
        <w:rPr>
          <w:sz w:val="24"/>
        </w:rPr>
        <w:t>preferences;</w:t>
      </w:r>
      <w:proofErr w:type="gramEnd"/>
    </w:p>
    <w:p w14:paraId="6293C0CA" w14:textId="77777777" w:rsidR="00304739" w:rsidRPr="00271AC2" w:rsidRDefault="00976E84" w:rsidP="00112717">
      <w:pPr>
        <w:pStyle w:val="ListParagraph"/>
        <w:numPr>
          <w:ilvl w:val="1"/>
          <w:numId w:val="2"/>
        </w:numPr>
        <w:spacing w:before="27"/>
        <w:ind w:left="720"/>
        <w:jc w:val="both"/>
        <w:rPr>
          <w:sz w:val="24"/>
        </w:rPr>
      </w:pPr>
      <w:r w:rsidRPr="00271AC2">
        <w:rPr>
          <w:sz w:val="24"/>
        </w:rPr>
        <w:t xml:space="preserve">Search </w:t>
      </w:r>
      <w:proofErr w:type="gramStart"/>
      <w:r w:rsidRPr="00271AC2">
        <w:rPr>
          <w:sz w:val="24"/>
        </w:rPr>
        <w:t>queries;</w:t>
      </w:r>
      <w:proofErr w:type="gramEnd"/>
    </w:p>
    <w:p w14:paraId="1F2630D3" w14:textId="77777777" w:rsidR="00304739" w:rsidRPr="00271AC2" w:rsidRDefault="00976E84" w:rsidP="00112717">
      <w:pPr>
        <w:pStyle w:val="ListParagraph"/>
        <w:numPr>
          <w:ilvl w:val="1"/>
          <w:numId w:val="2"/>
        </w:numPr>
        <w:spacing w:before="75"/>
        <w:ind w:left="720"/>
        <w:rPr>
          <w:sz w:val="24"/>
        </w:rPr>
      </w:pPr>
      <w:r w:rsidRPr="00271AC2">
        <w:rPr>
          <w:sz w:val="24"/>
        </w:rPr>
        <w:t xml:space="preserve">Comments and other information posted in our interactive online </w:t>
      </w:r>
      <w:proofErr w:type="gramStart"/>
      <w:r w:rsidRPr="00271AC2">
        <w:rPr>
          <w:sz w:val="24"/>
        </w:rPr>
        <w:t>forums;</w:t>
      </w:r>
      <w:proofErr w:type="gramEnd"/>
    </w:p>
    <w:p w14:paraId="172BCE45" w14:textId="1F6D3FDF" w:rsidR="00304739" w:rsidRPr="00271AC2" w:rsidRDefault="00976E84" w:rsidP="00112717">
      <w:pPr>
        <w:pStyle w:val="ListParagraph"/>
        <w:numPr>
          <w:ilvl w:val="1"/>
          <w:numId w:val="2"/>
        </w:numPr>
        <w:spacing w:before="22"/>
        <w:ind w:left="720"/>
        <w:rPr>
          <w:sz w:val="24"/>
        </w:rPr>
      </w:pPr>
      <w:r w:rsidRPr="00271AC2">
        <w:rPr>
          <w:sz w:val="24"/>
        </w:rPr>
        <w:t>Correspondence</w:t>
      </w:r>
      <w:r w:rsidR="00305BE6">
        <w:rPr>
          <w:sz w:val="24"/>
        </w:rPr>
        <w:t xml:space="preserve">, </w:t>
      </w:r>
      <w:r w:rsidR="00305BE6" w:rsidRPr="00305BE6">
        <w:rPr>
          <w:sz w:val="24"/>
        </w:rPr>
        <w:t>waivers or acceptances</w:t>
      </w:r>
      <w:r w:rsidRPr="00271AC2">
        <w:rPr>
          <w:sz w:val="24"/>
        </w:rPr>
        <w:t xml:space="preserve"> and other information that you send to us; and</w:t>
      </w:r>
    </w:p>
    <w:p w14:paraId="0694E8B7" w14:textId="081F74D7" w:rsidR="00304739" w:rsidRPr="00271AC2" w:rsidRDefault="00976E84" w:rsidP="00112717">
      <w:pPr>
        <w:pStyle w:val="ListParagraph"/>
        <w:numPr>
          <w:ilvl w:val="1"/>
          <w:numId w:val="2"/>
        </w:numPr>
        <w:spacing w:before="22" w:line="259" w:lineRule="auto"/>
        <w:ind w:left="720"/>
        <w:rPr>
          <w:sz w:val="24"/>
        </w:rPr>
      </w:pPr>
      <w:r w:rsidRPr="00271AC2">
        <w:rPr>
          <w:sz w:val="24"/>
        </w:rPr>
        <w:t xml:space="preserve">Additional information as otherwise described to you </w:t>
      </w:r>
      <w:r w:rsidR="00305BE6">
        <w:rPr>
          <w:sz w:val="24"/>
        </w:rPr>
        <w:t xml:space="preserve">in this Privacy Notice, </w:t>
      </w:r>
      <w:r w:rsidRPr="00271AC2">
        <w:rPr>
          <w:sz w:val="24"/>
        </w:rPr>
        <w:t>at the point of collection</w:t>
      </w:r>
      <w:r w:rsidR="00305BE6">
        <w:rPr>
          <w:sz w:val="24"/>
        </w:rPr>
        <w:t>,</w:t>
      </w:r>
      <w:r w:rsidRPr="00271AC2">
        <w:rPr>
          <w:sz w:val="24"/>
        </w:rPr>
        <w:t xml:space="preserve"> or pursuant to your consent.</w:t>
      </w:r>
    </w:p>
    <w:p w14:paraId="57EBD8D8" w14:textId="33EF9CA4" w:rsidR="00305BE6" w:rsidRDefault="00305BE6" w:rsidP="00112717">
      <w:pPr>
        <w:pStyle w:val="BodyText"/>
        <w:spacing w:before="162"/>
      </w:pPr>
      <w:r w:rsidRPr="00305BE6">
        <w:t>If you decide not to provide this information, it may limit our ability to provide the Services or some of our content.</w:t>
      </w:r>
    </w:p>
    <w:p w14:paraId="3EA0A7E5" w14:textId="77777777" w:rsidR="00304739" w:rsidRPr="00271AC2" w:rsidRDefault="00304739" w:rsidP="00112717">
      <w:pPr>
        <w:pStyle w:val="BodyText"/>
        <w:spacing w:before="9"/>
      </w:pPr>
    </w:p>
    <w:p w14:paraId="3455CB64" w14:textId="77777777" w:rsidR="00304739" w:rsidRPr="00271AC2" w:rsidRDefault="00976E84" w:rsidP="00112717">
      <w:pPr>
        <w:pStyle w:val="Heading1"/>
        <w:numPr>
          <w:ilvl w:val="0"/>
          <w:numId w:val="2"/>
        </w:numPr>
        <w:ind w:left="360" w:hanging="398"/>
      </w:pPr>
      <w:r w:rsidRPr="00271AC2">
        <w:t>Use of Information.</w:t>
      </w:r>
    </w:p>
    <w:p w14:paraId="5A6894F1" w14:textId="4BA64D06" w:rsidR="00304739" w:rsidRPr="00271AC2" w:rsidRDefault="00305BE6" w:rsidP="00112717">
      <w:pPr>
        <w:pStyle w:val="BodyText"/>
        <w:spacing w:before="275" w:line="259" w:lineRule="auto"/>
      </w:pPr>
      <w:r>
        <w:t>We</w:t>
      </w:r>
      <w:r w:rsidRPr="00271AC2">
        <w:t xml:space="preserve"> </w:t>
      </w:r>
      <w:r w:rsidR="00976E84" w:rsidRPr="00271AC2">
        <w:t xml:space="preserve">may use information that </w:t>
      </w:r>
      <w:r>
        <w:t>we</w:t>
      </w:r>
      <w:r w:rsidRPr="00271AC2">
        <w:t xml:space="preserve"> </w:t>
      </w:r>
      <w:r w:rsidR="00976E84" w:rsidRPr="00271AC2">
        <w:t>collect through the Services for a variety of purposes, including to:</w:t>
      </w:r>
    </w:p>
    <w:p w14:paraId="7926C4AE" w14:textId="068E0063" w:rsidR="00304739" w:rsidRPr="00271AC2" w:rsidRDefault="00976E84" w:rsidP="00112717">
      <w:pPr>
        <w:pStyle w:val="ListParagraph"/>
        <w:numPr>
          <w:ilvl w:val="1"/>
          <w:numId w:val="2"/>
        </w:numPr>
        <w:spacing w:before="158" w:line="259" w:lineRule="auto"/>
        <w:ind w:left="720"/>
        <w:rPr>
          <w:sz w:val="24"/>
        </w:rPr>
      </w:pPr>
      <w:r w:rsidRPr="00271AC2">
        <w:rPr>
          <w:sz w:val="24"/>
        </w:rPr>
        <w:t xml:space="preserve">Provide you with products, promotions, services, newsletters, and information you request and respond to correspondence that </w:t>
      </w:r>
      <w:r w:rsidR="00305BE6">
        <w:rPr>
          <w:sz w:val="24"/>
        </w:rPr>
        <w:t>we</w:t>
      </w:r>
      <w:r w:rsidR="00305BE6" w:rsidRPr="00271AC2">
        <w:rPr>
          <w:sz w:val="24"/>
        </w:rPr>
        <w:t xml:space="preserve"> </w:t>
      </w:r>
      <w:r w:rsidRPr="00271AC2">
        <w:rPr>
          <w:sz w:val="24"/>
        </w:rPr>
        <w:t xml:space="preserve">receive from </w:t>
      </w:r>
      <w:proofErr w:type="gramStart"/>
      <w:r w:rsidR="00157345" w:rsidRPr="00271AC2">
        <w:rPr>
          <w:sz w:val="24"/>
        </w:rPr>
        <w:t>you</w:t>
      </w:r>
      <w:r w:rsidRPr="00271AC2">
        <w:rPr>
          <w:sz w:val="24"/>
        </w:rPr>
        <w:t>;</w:t>
      </w:r>
      <w:proofErr w:type="gramEnd"/>
    </w:p>
    <w:p w14:paraId="4EF6AA44" w14:textId="67984C60" w:rsidR="00305BE6" w:rsidRDefault="00305BE6" w:rsidP="00112717">
      <w:pPr>
        <w:pStyle w:val="ListParagraph"/>
        <w:numPr>
          <w:ilvl w:val="1"/>
          <w:numId w:val="2"/>
        </w:numPr>
        <w:spacing w:line="264" w:lineRule="auto"/>
        <w:ind w:left="720"/>
        <w:rPr>
          <w:sz w:val="24"/>
        </w:rPr>
      </w:pPr>
      <w:r w:rsidRPr="00305BE6">
        <w:rPr>
          <w:sz w:val="24"/>
        </w:rPr>
        <w:t xml:space="preserve">Contact you about your account or relationship with us or help create and/or manage your </w:t>
      </w:r>
      <w:proofErr w:type="gramStart"/>
      <w:r w:rsidRPr="00305BE6">
        <w:rPr>
          <w:sz w:val="24"/>
        </w:rPr>
        <w:t>account</w:t>
      </w:r>
      <w:r w:rsidR="001A13FF">
        <w:rPr>
          <w:sz w:val="24"/>
        </w:rPr>
        <w:t>;</w:t>
      </w:r>
      <w:proofErr w:type="gramEnd"/>
    </w:p>
    <w:p w14:paraId="0B7885C9" w14:textId="69E7465A" w:rsidR="00F27E8A" w:rsidRDefault="00F27E8A" w:rsidP="00112717">
      <w:pPr>
        <w:pStyle w:val="ListParagraph"/>
        <w:numPr>
          <w:ilvl w:val="1"/>
          <w:numId w:val="2"/>
        </w:numPr>
        <w:spacing w:line="264" w:lineRule="auto"/>
        <w:ind w:left="720"/>
        <w:rPr>
          <w:sz w:val="24"/>
        </w:rPr>
      </w:pPr>
      <w:r w:rsidRPr="00271AC2">
        <w:rPr>
          <w:sz w:val="24"/>
        </w:rPr>
        <w:t>Customize and personalize your use of the Services</w:t>
      </w:r>
      <w:r>
        <w:rPr>
          <w:sz w:val="24"/>
        </w:rPr>
        <w:t xml:space="preserve"> </w:t>
      </w:r>
      <w:r w:rsidRPr="00F27E8A">
        <w:rPr>
          <w:sz w:val="24"/>
        </w:rPr>
        <w:t xml:space="preserve">and to better serve you with offers and content that we think may be of interest to </w:t>
      </w:r>
      <w:proofErr w:type="gramStart"/>
      <w:r w:rsidRPr="00F27E8A">
        <w:rPr>
          <w:sz w:val="24"/>
        </w:rPr>
        <w:t>you</w:t>
      </w:r>
      <w:r>
        <w:rPr>
          <w:sz w:val="24"/>
        </w:rPr>
        <w:t>;</w:t>
      </w:r>
      <w:proofErr w:type="gramEnd"/>
    </w:p>
    <w:p w14:paraId="3B4DCCFB" w14:textId="40A6D351" w:rsidR="00304739" w:rsidRPr="00305BE6" w:rsidRDefault="00305BE6" w:rsidP="00305BE6">
      <w:pPr>
        <w:pStyle w:val="ListParagraph"/>
        <w:numPr>
          <w:ilvl w:val="1"/>
          <w:numId w:val="2"/>
        </w:numPr>
        <w:spacing w:line="264" w:lineRule="auto"/>
        <w:ind w:left="720"/>
        <w:rPr>
          <w:sz w:val="24"/>
        </w:rPr>
      </w:pPr>
      <w:r>
        <w:rPr>
          <w:sz w:val="24"/>
        </w:rPr>
        <w:t>Communicate with</w:t>
      </w:r>
      <w:r w:rsidRPr="00271AC2">
        <w:rPr>
          <w:sz w:val="24"/>
        </w:rPr>
        <w:t xml:space="preserve"> </w:t>
      </w:r>
      <w:r w:rsidR="00976E84" w:rsidRPr="00271AC2">
        <w:rPr>
          <w:sz w:val="24"/>
        </w:rPr>
        <w:t>you about products</w:t>
      </w:r>
      <w:r w:rsidR="001A13FF">
        <w:rPr>
          <w:sz w:val="24"/>
        </w:rPr>
        <w:t xml:space="preserve"> or</w:t>
      </w:r>
      <w:r w:rsidR="00976E84" w:rsidRPr="00271AC2">
        <w:rPr>
          <w:sz w:val="24"/>
        </w:rPr>
        <w:t xml:space="preserve"> services that </w:t>
      </w:r>
      <w:r w:rsidR="001A13FF">
        <w:rPr>
          <w:sz w:val="24"/>
        </w:rPr>
        <w:t>we</w:t>
      </w:r>
      <w:r w:rsidR="00976E84" w:rsidRPr="00271AC2">
        <w:rPr>
          <w:sz w:val="24"/>
        </w:rPr>
        <w:t xml:space="preserve"> think might be of interest to </w:t>
      </w:r>
      <w:r w:rsidR="00157345" w:rsidRPr="00271AC2">
        <w:rPr>
          <w:sz w:val="24"/>
        </w:rPr>
        <w:t>you</w:t>
      </w:r>
      <w:r w:rsidR="00157345">
        <w:rPr>
          <w:sz w:val="24"/>
        </w:rPr>
        <w:t xml:space="preserve"> and</w:t>
      </w:r>
      <w:r>
        <w:rPr>
          <w:sz w:val="24"/>
        </w:rPr>
        <w:t xml:space="preserve"> otherwise s</w:t>
      </w:r>
      <w:r w:rsidR="00976E84" w:rsidRPr="00305BE6">
        <w:rPr>
          <w:sz w:val="24"/>
        </w:rPr>
        <w:t xml:space="preserve">end you promotional material or special offers on our behalf or on behalf of our marketing partners and/or their respective affiliates and subsidiaries and </w:t>
      </w:r>
      <w:r w:rsidR="00976E84" w:rsidRPr="00305BE6">
        <w:rPr>
          <w:sz w:val="24"/>
        </w:rPr>
        <w:lastRenderedPageBreak/>
        <w:t>other third parties</w:t>
      </w:r>
      <w:r>
        <w:rPr>
          <w:sz w:val="24"/>
        </w:rPr>
        <w:t xml:space="preserve">. </w:t>
      </w:r>
      <w:r w:rsidRPr="00305BE6">
        <w:rPr>
          <w:sz w:val="24"/>
        </w:rPr>
        <w:t xml:space="preserve">We will obtain your consent to send such communications to the extent required by </w:t>
      </w:r>
      <w:proofErr w:type="gramStart"/>
      <w:r w:rsidRPr="00305BE6">
        <w:rPr>
          <w:sz w:val="24"/>
        </w:rPr>
        <w:t>law</w:t>
      </w:r>
      <w:r w:rsidR="00976E84" w:rsidRPr="00305BE6">
        <w:rPr>
          <w:sz w:val="24"/>
        </w:rPr>
        <w:t>;</w:t>
      </w:r>
      <w:proofErr w:type="gramEnd"/>
    </w:p>
    <w:p w14:paraId="32BD9D70" w14:textId="0DB2A2EB" w:rsidR="00304739" w:rsidRPr="00271AC2" w:rsidRDefault="00976E84" w:rsidP="00112717">
      <w:pPr>
        <w:pStyle w:val="ListParagraph"/>
        <w:numPr>
          <w:ilvl w:val="1"/>
          <w:numId w:val="2"/>
        </w:numPr>
        <w:spacing w:line="259" w:lineRule="auto"/>
        <w:ind w:left="720"/>
        <w:rPr>
          <w:sz w:val="24"/>
        </w:rPr>
      </w:pPr>
      <w:r w:rsidRPr="00271AC2">
        <w:rPr>
          <w:sz w:val="24"/>
        </w:rPr>
        <w:t>Maintain or administer the Services</w:t>
      </w:r>
      <w:r w:rsidR="00305BE6">
        <w:rPr>
          <w:sz w:val="24"/>
        </w:rPr>
        <w:t xml:space="preserve"> </w:t>
      </w:r>
      <w:r w:rsidR="00305BE6" w:rsidRPr="00305BE6">
        <w:rPr>
          <w:sz w:val="24"/>
        </w:rPr>
        <w:t>(e.g., to maintain the security and integrity of the Services)</w:t>
      </w:r>
      <w:r w:rsidRPr="00271AC2">
        <w:rPr>
          <w:sz w:val="24"/>
        </w:rPr>
        <w:t xml:space="preserve">, perform business analyses, </w:t>
      </w:r>
      <w:r w:rsidR="00305BE6" w:rsidRPr="00305BE6">
        <w:rPr>
          <w:sz w:val="24"/>
        </w:rPr>
        <w:t>create aggregated or anonymized information that no longer identifies you and therefore is no longer subject to this Privacy Notice</w:t>
      </w:r>
      <w:r w:rsidR="00305BE6">
        <w:rPr>
          <w:sz w:val="24"/>
        </w:rPr>
        <w:t>,</w:t>
      </w:r>
      <w:r w:rsidR="00305BE6" w:rsidRPr="00305BE6">
        <w:rPr>
          <w:sz w:val="24"/>
        </w:rPr>
        <w:t xml:space="preserve"> </w:t>
      </w:r>
      <w:r w:rsidRPr="00271AC2">
        <w:rPr>
          <w:sz w:val="24"/>
        </w:rPr>
        <w:t xml:space="preserve">or for other internal purposes to improve the quality of our business, the Services, and other products and services </w:t>
      </w:r>
      <w:r w:rsidR="00F27E8A">
        <w:rPr>
          <w:sz w:val="24"/>
        </w:rPr>
        <w:t>we</w:t>
      </w:r>
      <w:r w:rsidR="00F27E8A" w:rsidRPr="00271AC2">
        <w:rPr>
          <w:sz w:val="24"/>
        </w:rPr>
        <w:t xml:space="preserve"> </w:t>
      </w:r>
      <w:r w:rsidRPr="00271AC2">
        <w:rPr>
          <w:sz w:val="24"/>
        </w:rPr>
        <w:t>offer</w:t>
      </w:r>
      <w:r w:rsidR="00F27E8A">
        <w:rPr>
          <w:sz w:val="24"/>
        </w:rPr>
        <w:t xml:space="preserve">, </w:t>
      </w:r>
      <w:r w:rsidR="00F27E8A" w:rsidRPr="00F27E8A">
        <w:rPr>
          <w:sz w:val="24"/>
        </w:rPr>
        <w:t>such as internal administrative purposes or to manage our relationships</w:t>
      </w:r>
      <w:r w:rsidRPr="00271AC2">
        <w:rPr>
          <w:sz w:val="24"/>
        </w:rPr>
        <w:t>;</w:t>
      </w:r>
    </w:p>
    <w:p w14:paraId="2F4DACE0" w14:textId="77777777" w:rsidR="00304739" w:rsidRPr="00271AC2" w:rsidRDefault="00976E84" w:rsidP="00112717">
      <w:pPr>
        <w:pStyle w:val="ListParagraph"/>
        <w:numPr>
          <w:ilvl w:val="1"/>
          <w:numId w:val="2"/>
        </w:numPr>
        <w:spacing w:line="259" w:lineRule="auto"/>
        <w:ind w:left="720"/>
        <w:rPr>
          <w:sz w:val="24"/>
        </w:rPr>
      </w:pPr>
      <w:r w:rsidRPr="00271AC2">
        <w:rPr>
          <w:sz w:val="24"/>
        </w:rPr>
        <w:t xml:space="preserve">Publish stories, comments, photos, and other information posted in our interactive online </w:t>
      </w:r>
      <w:proofErr w:type="gramStart"/>
      <w:r w:rsidRPr="00271AC2">
        <w:rPr>
          <w:sz w:val="24"/>
        </w:rPr>
        <w:t>features;</w:t>
      </w:r>
      <w:proofErr w:type="gramEnd"/>
    </w:p>
    <w:p w14:paraId="2F1F56E7" w14:textId="218E5EFA" w:rsidR="00304739" w:rsidRPr="00271AC2" w:rsidRDefault="00F27E8A" w:rsidP="00112717">
      <w:pPr>
        <w:pStyle w:val="ListParagraph"/>
        <w:numPr>
          <w:ilvl w:val="1"/>
          <w:numId w:val="2"/>
        </w:numPr>
        <w:spacing w:before="10"/>
        <w:ind w:left="720"/>
        <w:rPr>
          <w:sz w:val="24"/>
        </w:rPr>
      </w:pPr>
      <w:r w:rsidRPr="00F27E8A">
        <w:rPr>
          <w:sz w:val="24"/>
        </w:rPr>
        <w:t xml:space="preserve">In the case of Social Security Numbers, </w:t>
      </w:r>
      <w:r w:rsidR="0077201E">
        <w:rPr>
          <w:sz w:val="24"/>
        </w:rPr>
        <w:t>solely to the extent necessary to provide the Services</w:t>
      </w:r>
      <w:r w:rsidR="00976E84" w:rsidRPr="00271AC2">
        <w:rPr>
          <w:sz w:val="24"/>
        </w:rPr>
        <w:t>; and</w:t>
      </w:r>
    </w:p>
    <w:p w14:paraId="6055B0E3" w14:textId="5DAE2090" w:rsidR="00304739" w:rsidRDefault="00976E84" w:rsidP="00112717">
      <w:pPr>
        <w:pStyle w:val="ListParagraph"/>
        <w:numPr>
          <w:ilvl w:val="1"/>
          <w:numId w:val="2"/>
        </w:numPr>
        <w:spacing w:before="22"/>
        <w:ind w:left="720"/>
        <w:rPr>
          <w:sz w:val="24"/>
        </w:rPr>
      </w:pPr>
      <w:r w:rsidRPr="00271AC2">
        <w:rPr>
          <w:sz w:val="24"/>
        </w:rPr>
        <w:t xml:space="preserve">As otherwise described to you </w:t>
      </w:r>
      <w:r w:rsidR="00F27E8A" w:rsidRPr="00F27E8A">
        <w:rPr>
          <w:sz w:val="24"/>
        </w:rPr>
        <w:t>in this Privacy Notice</w:t>
      </w:r>
      <w:r w:rsidR="00F27E8A">
        <w:rPr>
          <w:sz w:val="24"/>
        </w:rPr>
        <w:t>,</w:t>
      </w:r>
      <w:r w:rsidR="00F27E8A" w:rsidRPr="00F27E8A">
        <w:rPr>
          <w:sz w:val="24"/>
        </w:rPr>
        <w:t xml:space="preserve"> </w:t>
      </w:r>
      <w:r w:rsidRPr="00271AC2">
        <w:rPr>
          <w:sz w:val="24"/>
        </w:rPr>
        <w:t>at the point of collection</w:t>
      </w:r>
      <w:r w:rsidR="00F27E8A">
        <w:rPr>
          <w:sz w:val="24"/>
        </w:rPr>
        <w:t>,</w:t>
      </w:r>
      <w:r w:rsidRPr="00271AC2">
        <w:rPr>
          <w:sz w:val="24"/>
        </w:rPr>
        <w:t xml:space="preserve"> or pursuant to your consent.</w:t>
      </w:r>
    </w:p>
    <w:p w14:paraId="0F9133E0" w14:textId="77777777" w:rsidR="00F27E8A" w:rsidRDefault="00F27E8A" w:rsidP="00F27E8A">
      <w:pPr>
        <w:spacing w:before="22"/>
        <w:rPr>
          <w:sz w:val="24"/>
        </w:rPr>
      </w:pPr>
    </w:p>
    <w:p w14:paraId="6E50C02C" w14:textId="014D5A63" w:rsidR="00F27E8A" w:rsidRDefault="00F27E8A" w:rsidP="00F27E8A">
      <w:pPr>
        <w:spacing w:before="22"/>
        <w:rPr>
          <w:sz w:val="24"/>
        </w:rPr>
      </w:pPr>
      <w:r w:rsidRPr="00F27E8A">
        <w:rPr>
          <w:sz w:val="24"/>
        </w:rPr>
        <w:t>Please note that we use some information that does not specifically identify you without restriction.</w:t>
      </w:r>
    </w:p>
    <w:p w14:paraId="7EB86924" w14:textId="77777777" w:rsidR="00F27E8A" w:rsidRPr="00F27E8A" w:rsidRDefault="00F27E8A" w:rsidP="00F27E8A">
      <w:pPr>
        <w:spacing w:before="22"/>
        <w:rPr>
          <w:sz w:val="24"/>
        </w:rPr>
      </w:pPr>
    </w:p>
    <w:p w14:paraId="262D994E" w14:textId="336647DE" w:rsidR="00304739" w:rsidRPr="00271AC2" w:rsidRDefault="00F27E8A" w:rsidP="00112717">
      <w:pPr>
        <w:pStyle w:val="Heading1"/>
        <w:numPr>
          <w:ilvl w:val="0"/>
          <w:numId w:val="2"/>
        </w:numPr>
        <w:spacing w:before="60"/>
        <w:ind w:left="360" w:hanging="398"/>
      </w:pPr>
      <w:r>
        <w:t>Disclosure</w:t>
      </w:r>
      <w:r w:rsidRPr="00271AC2">
        <w:t xml:space="preserve"> </w:t>
      </w:r>
      <w:r w:rsidR="00976E84" w:rsidRPr="00271AC2">
        <w:t>of Information.</w:t>
      </w:r>
    </w:p>
    <w:p w14:paraId="3E5EFB36" w14:textId="7EE68015" w:rsidR="00304739" w:rsidRPr="00271AC2" w:rsidRDefault="00F27E8A" w:rsidP="00112717">
      <w:pPr>
        <w:pStyle w:val="BodyText"/>
        <w:spacing w:before="275"/>
        <w:jc w:val="both"/>
      </w:pPr>
      <w:r w:rsidRPr="00F27E8A">
        <w:t xml:space="preserve">We may disclose each of the categories of </w:t>
      </w:r>
      <w:r>
        <w:t>P</w:t>
      </w:r>
      <w:r w:rsidRPr="00F27E8A">
        <w:t xml:space="preserve">ersonal </w:t>
      </w:r>
      <w:r>
        <w:t>I</w:t>
      </w:r>
      <w:r w:rsidRPr="00F27E8A">
        <w:t>nformation described above with others for the purposes described above, including as follows</w:t>
      </w:r>
      <w:r w:rsidR="00976E84" w:rsidRPr="00271AC2">
        <w:t>:</w:t>
      </w:r>
    </w:p>
    <w:p w14:paraId="5CD81118" w14:textId="77777777" w:rsidR="00304739" w:rsidRPr="00271AC2" w:rsidRDefault="00304739" w:rsidP="00112717">
      <w:pPr>
        <w:pStyle w:val="BodyText"/>
        <w:spacing w:before="4"/>
      </w:pPr>
    </w:p>
    <w:p w14:paraId="6814B4AF" w14:textId="67538CB2" w:rsidR="00304739" w:rsidRPr="00271AC2" w:rsidRDefault="00C96AAA" w:rsidP="00112717">
      <w:pPr>
        <w:pStyle w:val="ListParagraph"/>
        <w:numPr>
          <w:ilvl w:val="1"/>
          <w:numId w:val="2"/>
        </w:numPr>
        <w:spacing w:before="1"/>
        <w:ind w:left="720"/>
        <w:jc w:val="both"/>
        <w:rPr>
          <w:sz w:val="24"/>
        </w:rPr>
      </w:pPr>
      <w:r w:rsidRPr="00C96AAA">
        <w:rPr>
          <w:b/>
          <w:sz w:val="24"/>
        </w:rPr>
        <w:t>Authorized Third Party Vendors and </w:t>
      </w:r>
      <w:r w:rsidR="00976E84" w:rsidRPr="00271AC2">
        <w:rPr>
          <w:b/>
          <w:sz w:val="24"/>
        </w:rPr>
        <w:t xml:space="preserve">Service Providers: </w:t>
      </w:r>
      <w:r>
        <w:rPr>
          <w:sz w:val="24"/>
        </w:rPr>
        <w:t>We</w:t>
      </w:r>
      <w:r w:rsidRPr="00271AC2">
        <w:rPr>
          <w:sz w:val="24"/>
        </w:rPr>
        <w:t xml:space="preserve"> </w:t>
      </w:r>
      <w:r w:rsidR="00976E84" w:rsidRPr="00271AC2">
        <w:rPr>
          <w:sz w:val="24"/>
        </w:rPr>
        <w:t xml:space="preserve">may </w:t>
      </w:r>
      <w:r>
        <w:rPr>
          <w:sz w:val="24"/>
        </w:rPr>
        <w:t>disclose</w:t>
      </w:r>
      <w:r w:rsidRPr="00271AC2">
        <w:rPr>
          <w:sz w:val="24"/>
        </w:rPr>
        <w:t xml:space="preserve"> </w:t>
      </w:r>
      <w:r w:rsidR="00976E84" w:rsidRPr="00271AC2">
        <w:rPr>
          <w:sz w:val="24"/>
        </w:rPr>
        <w:t xml:space="preserve">your information </w:t>
      </w:r>
      <w:r>
        <w:rPr>
          <w:sz w:val="24"/>
        </w:rPr>
        <w:t>to third-party vendors and</w:t>
      </w:r>
      <w:r w:rsidRPr="00271AC2">
        <w:rPr>
          <w:sz w:val="24"/>
        </w:rPr>
        <w:t xml:space="preserve"> </w:t>
      </w:r>
      <w:r w:rsidR="00976E84" w:rsidRPr="00271AC2">
        <w:rPr>
          <w:sz w:val="24"/>
        </w:rPr>
        <w:t xml:space="preserve">service providers that perform certain functions or services on our behalf (such as to host the Services, fulfill orders, provide products and services, manage databases; perform analyses, process credit card payments, provide customer service, or send communications for us). These companies are authorized to use your personal information </w:t>
      </w:r>
      <w:r w:rsidR="00976E84" w:rsidRPr="00271AC2">
        <w:rPr>
          <w:i/>
          <w:sz w:val="24"/>
        </w:rPr>
        <w:t xml:space="preserve">only as necessary to provide </w:t>
      </w:r>
      <w:r w:rsidR="00976E84" w:rsidRPr="00271AC2">
        <w:rPr>
          <w:sz w:val="24"/>
        </w:rPr>
        <w:t>these services to us.</w:t>
      </w:r>
    </w:p>
    <w:p w14:paraId="7D649E26" w14:textId="5A1D1B1F" w:rsidR="00304739" w:rsidRPr="00271AC2" w:rsidRDefault="00976E84" w:rsidP="00112717">
      <w:pPr>
        <w:pStyle w:val="ListParagraph"/>
        <w:numPr>
          <w:ilvl w:val="1"/>
          <w:numId w:val="2"/>
        </w:numPr>
        <w:tabs>
          <w:tab w:val="left" w:pos="8872"/>
        </w:tabs>
        <w:spacing w:before="273"/>
        <w:ind w:left="720"/>
        <w:jc w:val="both"/>
        <w:rPr>
          <w:sz w:val="24"/>
        </w:rPr>
      </w:pPr>
      <w:r w:rsidRPr="00271AC2">
        <w:rPr>
          <w:b/>
          <w:sz w:val="24"/>
        </w:rPr>
        <w:t xml:space="preserve">Subsidiaries and Affiliates: </w:t>
      </w:r>
      <w:r w:rsidR="00C96AAA">
        <w:rPr>
          <w:sz w:val="24"/>
        </w:rPr>
        <w:t>We</w:t>
      </w:r>
      <w:r w:rsidR="00C96AAA" w:rsidRPr="00271AC2">
        <w:rPr>
          <w:sz w:val="24"/>
        </w:rPr>
        <w:t xml:space="preserve"> </w:t>
      </w:r>
      <w:r w:rsidRPr="00271AC2">
        <w:rPr>
          <w:sz w:val="24"/>
        </w:rPr>
        <w:t xml:space="preserve">may </w:t>
      </w:r>
      <w:r w:rsidR="00C96AAA">
        <w:rPr>
          <w:sz w:val="24"/>
        </w:rPr>
        <w:t>disclose</w:t>
      </w:r>
      <w:r w:rsidR="00C96AAA" w:rsidRPr="00271AC2">
        <w:rPr>
          <w:sz w:val="24"/>
        </w:rPr>
        <w:t xml:space="preserve"> </w:t>
      </w:r>
      <w:r w:rsidRPr="00271AC2">
        <w:rPr>
          <w:sz w:val="24"/>
        </w:rPr>
        <w:t xml:space="preserve">your information </w:t>
      </w:r>
      <w:r w:rsidR="00C96AAA">
        <w:rPr>
          <w:sz w:val="24"/>
        </w:rPr>
        <w:t>to our subsidiaries and other affiliates</w:t>
      </w:r>
      <w:r w:rsidRPr="00271AC2">
        <w:rPr>
          <w:sz w:val="24"/>
        </w:rPr>
        <w:t>.</w:t>
      </w:r>
    </w:p>
    <w:p w14:paraId="53ED395F" w14:textId="77777777" w:rsidR="00304739" w:rsidRPr="00271AC2" w:rsidRDefault="00304739" w:rsidP="00CE6CEF">
      <w:pPr>
        <w:pStyle w:val="BodyText"/>
      </w:pPr>
    </w:p>
    <w:p w14:paraId="4EBECDE6" w14:textId="6DDE631A" w:rsidR="00304739" w:rsidRPr="00271AC2" w:rsidRDefault="00976E84" w:rsidP="00112717">
      <w:pPr>
        <w:pStyle w:val="ListParagraph"/>
        <w:numPr>
          <w:ilvl w:val="1"/>
          <w:numId w:val="2"/>
        </w:numPr>
        <w:ind w:left="720"/>
        <w:jc w:val="both"/>
        <w:rPr>
          <w:sz w:val="24"/>
        </w:rPr>
      </w:pPr>
      <w:r w:rsidRPr="00271AC2">
        <w:rPr>
          <w:b/>
          <w:sz w:val="24"/>
        </w:rPr>
        <w:t>Select Business Partners</w:t>
      </w:r>
      <w:r w:rsidR="00C96AAA">
        <w:rPr>
          <w:b/>
          <w:sz w:val="24"/>
        </w:rPr>
        <w:t xml:space="preserve"> </w:t>
      </w:r>
      <w:r w:rsidR="00C96AAA" w:rsidRPr="00C96AAA">
        <w:rPr>
          <w:b/>
          <w:sz w:val="24"/>
        </w:rPr>
        <w:t>and Other Parties</w:t>
      </w:r>
      <w:r w:rsidRPr="00271AC2">
        <w:rPr>
          <w:b/>
          <w:sz w:val="24"/>
        </w:rPr>
        <w:t xml:space="preserve">: </w:t>
      </w:r>
      <w:r w:rsidR="00C96AAA" w:rsidRPr="00C96AAA">
        <w:rPr>
          <w:sz w:val="24"/>
        </w:rPr>
        <w:t>We may disclose your information to select business partners and other third parties or the public when you direct us to intentionally disclose such Personal Information.</w:t>
      </w:r>
      <w:r w:rsidR="00C96AAA" w:rsidRPr="00C96AAA" w:rsidDel="00C96AAA">
        <w:rPr>
          <w:sz w:val="24"/>
        </w:rPr>
        <w:t xml:space="preserve"> </w:t>
      </w:r>
      <w:r w:rsidR="00C96AAA">
        <w:rPr>
          <w:sz w:val="24"/>
        </w:rPr>
        <w:t xml:space="preserve">This may be </w:t>
      </w:r>
      <w:r w:rsidRPr="00271AC2">
        <w:rPr>
          <w:sz w:val="24"/>
        </w:rPr>
        <w:t>so that they can provide you with special offers, promotional materials, and other materials that may be of interest to you</w:t>
      </w:r>
      <w:r w:rsidR="00C96AAA">
        <w:rPr>
          <w:sz w:val="24"/>
        </w:rPr>
        <w:t xml:space="preserve"> </w:t>
      </w:r>
      <w:r w:rsidR="00C96AAA" w:rsidRPr="00C96AAA">
        <w:rPr>
          <w:sz w:val="24"/>
        </w:rPr>
        <w:t xml:space="preserve">or </w:t>
      </w:r>
      <w:proofErr w:type="gramStart"/>
      <w:r w:rsidR="00C96AAA" w:rsidRPr="00C96AAA">
        <w:rPr>
          <w:sz w:val="24"/>
        </w:rPr>
        <w:t>in order for</w:t>
      </w:r>
      <w:proofErr w:type="gramEnd"/>
      <w:r w:rsidR="00C96AAA" w:rsidRPr="00C96AAA">
        <w:rPr>
          <w:sz w:val="24"/>
        </w:rPr>
        <w:t xml:space="preserve"> us to publicly post certain information on the Services</w:t>
      </w:r>
      <w:r w:rsidRPr="00271AC2">
        <w:rPr>
          <w:sz w:val="24"/>
        </w:rPr>
        <w:t xml:space="preserve">. </w:t>
      </w:r>
      <w:r w:rsidR="00C96AAA">
        <w:rPr>
          <w:sz w:val="24"/>
        </w:rPr>
        <w:t>We are</w:t>
      </w:r>
      <w:r w:rsidRPr="00271AC2">
        <w:rPr>
          <w:sz w:val="24"/>
        </w:rPr>
        <w:t xml:space="preserve"> not responsible for the privacy practices of our business partners, </w:t>
      </w:r>
      <w:r w:rsidR="00C96AAA" w:rsidRPr="00C96AAA">
        <w:rPr>
          <w:sz w:val="24"/>
        </w:rPr>
        <w:t>and we urge you to review their privacy notices for more detail on how they might process your information and for information about how to exercise your marketing and other choices with such partners</w:t>
      </w:r>
      <w:r w:rsidRPr="00271AC2">
        <w:rPr>
          <w:sz w:val="24"/>
        </w:rPr>
        <w:t>.</w:t>
      </w:r>
    </w:p>
    <w:p w14:paraId="2543B8D3" w14:textId="77777777" w:rsidR="00304739" w:rsidRPr="00A41449" w:rsidRDefault="00304739" w:rsidP="00112717">
      <w:pPr>
        <w:pStyle w:val="BodyText"/>
        <w:ind w:left="720"/>
      </w:pPr>
    </w:p>
    <w:p w14:paraId="443D1D27" w14:textId="5179152C" w:rsidR="00304739" w:rsidRPr="00271AC2" w:rsidRDefault="00976E84" w:rsidP="00157345">
      <w:pPr>
        <w:pStyle w:val="ListParagraph"/>
        <w:numPr>
          <w:ilvl w:val="1"/>
          <w:numId w:val="2"/>
        </w:numPr>
        <w:ind w:left="720"/>
        <w:jc w:val="both"/>
      </w:pPr>
      <w:r w:rsidRPr="00A41449">
        <w:rPr>
          <w:b/>
          <w:sz w:val="24"/>
        </w:rPr>
        <w:t>Surveys:</w:t>
      </w:r>
      <w:r w:rsidRPr="00271AC2">
        <w:rPr>
          <w:b/>
          <w:sz w:val="24"/>
        </w:rPr>
        <w:t xml:space="preserve"> </w:t>
      </w:r>
      <w:r w:rsidR="00A41449">
        <w:rPr>
          <w:sz w:val="24"/>
        </w:rPr>
        <w:t>We</w:t>
      </w:r>
      <w:r w:rsidR="00A41449" w:rsidRPr="00271AC2">
        <w:rPr>
          <w:sz w:val="24"/>
        </w:rPr>
        <w:t xml:space="preserve"> </w:t>
      </w:r>
      <w:r w:rsidRPr="00271AC2">
        <w:rPr>
          <w:sz w:val="24"/>
        </w:rPr>
        <w:t xml:space="preserve">may provide you the opportunity to participate in surveys. If you participate, </w:t>
      </w:r>
      <w:r w:rsidR="00A41449">
        <w:rPr>
          <w:sz w:val="24"/>
        </w:rPr>
        <w:t>we</w:t>
      </w:r>
      <w:r w:rsidR="00A41449" w:rsidRPr="00271AC2">
        <w:rPr>
          <w:sz w:val="24"/>
        </w:rPr>
        <w:t xml:space="preserve"> </w:t>
      </w:r>
      <w:r w:rsidRPr="00271AC2">
        <w:rPr>
          <w:sz w:val="24"/>
        </w:rPr>
        <w:t xml:space="preserve">will request certain </w:t>
      </w:r>
      <w:r w:rsidR="00A41449">
        <w:rPr>
          <w:sz w:val="24"/>
        </w:rPr>
        <w:t>information</w:t>
      </w:r>
      <w:r w:rsidRPr="00271AC2">
        <w:rPr>
          <w:sz w:val="24"/>
        </w:rPr>
        <w:t xml:space="preserve"> from you. Participation in these surveys or contests is </w:t>
      </w:r>
      <w:r w:rsidRPr="00271AC2">
        <w:rPr>
          <w:sz w:val="24"/>
        </w:rPr>
        <w:lastRenderedPageBreak/>
        <w:t xml:space="preserve">completely </w:t>
      </w:r>
      <w:r w:rsidR="0077201E" w:rsidRPr="00271AC2">
        <w:rPr>
          <w:sz w:val="24"/>
        </w:rPr>
        <w:t>voluntary,</w:t>
      </w:r>
      <w:r w:rsidRPr="00271AC2">
        <w:rPr>
          <w:sz w:val="24"/>
        </w:rPr>
        <w:t xml:space="preserve"> and you therefore have a choice </w:t>
      </w:r>
      <w:proofErr w:type="gramStart"/>
      <w:r w:rsidRPr="00271AC2">
        <w:rPr>
          <w:sz w:val="24"/>
        </w:rPr>
        <w:t>whether or not</w:t>
      </w:r>
      <w:proofErr w:type="gramEnd"/>
      <w:r w:rsidRPr="00271AC2">
        <w:rPr>
          <w:sz w:val="24"/>
        </w:rPr>
        <w:t xml:space="preserve"> to disclose this information</w:t>
      </w:r>
      <w:r w:rsidR="00A41449">
        <w:rPr>
          <w:sz w:val="24"/>
        </w:rPr>
        <w:t>, including any Personal Information</w:t>
      </w:r>
      <w:r w:rsidRPr="00271AC2">
        <w:rPr>
          <w:sz w:val="24"/>
        </w:rPr>
        <w:t>. The requested information typically includes contact information (such as name and shipping address), and demographic</w:t>
      </w:r>
      <w:r w:rsidR="00A00842" w:rsidRPr="00271AC2">
        <w:rPr>
          <w:sz w:val="24"/>
        </w:rPr>
        <w:t xml:space="preserve"> </w:t>
      </w:r>
      <w:r w:rsidRPr="0077201E">
        <w:rPr>
          <w:sz w:val="24"/>
          <w:szCs w:val="24"/>
        </w:rPr>
        <w:t xml:space="preserve">information (such as zip code). </w:t>
      </w:r>
      <w:r w:rsidR="00A41449" w:rsidRPr="0077201E">
        <w:rPr>
          <w:sz w:val="24"/>
          <w:szCs w:val="24"/>
        </w:rPr>
        <w:t xml:space="preserve">We </w:t>
      </w:r>
      <w:r w:rsidRPr="0077201E">
        <w:rPr>
          <w:sz w:val="24"/>
          <w:szCs w:val="24"/>
        </w:rPr>
        <w:t xml:space="preserve">may use a </w:t>
      </w:r>
      <w:r w:rsidR="0077201E" w:rsidRPr="0077201E">
        <w:rPr>
          <w:sz w:val="24"/>
          <w:szCs w:val="24"/>
        </w:rPr>
        <w:t>third-party</w:t>
      </w:r>
      <w:r w:rsidRPr="0077201E">
        <w:rPr>
          <w:sz w:val="24"/>
          <w:szCs w:val="24"/>
        </w:rPr>
        <w:t xml:space="preserve"> service provider to conduct these surveys; that company will be prohibited from using our users’ </w:t>
      </w:r>
      <w:r w:rsidR="00A41449" w:rsidRPr="0077201E">
        <w:rPr>
          <w:sz w:val="24"/>
          <w:szCs w:val="24"/>
        </w:rPr>
        <w:t>Personal</w:t>
      </w:r>
      <w:r w:rsidRPr="0077201E">
        <w:rPr>
          <w:sz w:val="24"/>
          <w:szCs w:val="24"/>
        </w:rPr>
        <w:t xml:space="preserve"> </w:t>
      </w:r>
      <w:r w:rsidR="00A41449" w:rsidRPr="0077201E">
        <w:rPr>
          <w:sz w:val="24"/>
          <w:szCs w:val="24"/>
        </w:rPr>
        <w:t>I</w:t>
      </w:r>
      <w:r w:rsidRPr="0077201E">
        <w:rPr>
          <w:sz w:val="24"/>
          <w:szCs w:val="24"/>
        </w:rPr>
        <w:t xml:space="preserve">nformation for any other purpose. </w:t>
      </w:r>
    </w:p>
    <w:p w14:paraId="0C2CF2F7" w14:textId="77777777" w:rsidR="00304739" w:rsidRPr="00271AC2" w:rsidRDefault="00304739" w:rsidP="00112717">
      <w:pPr>
        <w:pStyle w:val="BodyText"/>
      </w:pPr>
    </w:p>
    <w:p w14:paraId="33719239" w14:textId="0831158E" w:rsidR="00304739" w:rsidRPr="00271AC2" w:rsidRDefault="00976E84" w:rsidP="00112717">
      <w:pPr>
        <w:pStyle w:val="ListParagraph"/>
        <w:numPr>
          <w:ilvl w:val="1"/>
          <w:numId w:val="2"/>
        </w:numPr>
        <w:tabs>
          <w:tab w:val="left" w:pos="2517"/>
          <w:tab w:val="left" w:pos="4469"/>
          <w:tab w:val="left" w:pos="6247"/>
          <w:tab w:val="left" w:pos="8266"/>
        </w:tabs>
        <w:spacing w:before="1"/>
        <w:ind w:left="720"/>
        <w:jc w:val="both"/>
        <w:rPr>
          <w:sz w:val="24"/>
        </w:rPr>
      </w:pPr>
      <w:r w:rsidRPr="00271AC2">
        <w:rPr>
          <w:b/>
          <w:sz w:val="24"/>
        </w:rPr>
        <w:t xml:space="preserve">Business Transfer: </w:t>
      </w:r>
      <w:r w:rsidRPr="00271AC2">
        <w:rPr>
          <w:sz w:val="24"/>
        </w:rPr>
        <w:t xml:space="preserve">If </w:t>
      </w:r>
      <w:r w:rsidR="00A41449">
        <w:rPr>
          <w:sz w:val="24"/>
        </w:rPr>
        <w:t>we</w:t>
      </w:r>
      <w:r w:rsidR="00A41449" w:rsidRPr="00271AC2">
        <w:rPr>
          <w:sz w:val="24"/>
        </w:rPr>
        <w:t xml:space="preserve"> </w:t>
      </w:r>
      <w:r w:rsidRPr="00271AC2">
        <w:rPr>
          <w:sz w:val="24"/>
        </w:rPr>
        <w:t xml:space="preserve">sell all or part of </w:t>
      </w:r>
      <w:r w:rsidR="00A41449">
        <w:rPr>
          <w:sz w:val="24"/>
        </w:rPr>
        <w:t>our</w:t>
      </w:r>
      <w:r w:rsidR="00A41449" w:rsidRPr="00271AC2">
        <w:rPr>
          <w:sz w:val="24"/>
        </w:rPr>
        <w:t xml:space="preserve"> </w:t>
      </w:r>
      <w:r w:rsidRPr="00271AC2">
        <w:rPr>
          <w:sz w:val="24"/>
        </w:rPr>
        <w:t xml:space="preserve">business, or make a sale or transfer of assets, or </w:t>
      </w:r>
      <w:r w:rsidR="00A41449">
        <w:rPr>
          <w:sz w:val="24"/>
        </w:rPr>
        <w:t>are</w:t>
      </w:r>
      <w:r w:rsidR="00A41449" w:rsidRPr="00271AC2">
        <w:rPr>
          <w:sz w:val="24"/>
        </w:rPr>
        <w:t xml:space="preserve"> </w:t>
      </w:r>
      <w:r w:rsidRPr="00271AC2">
        <w:rPr>
          <w:sz w:val="24"/>
        </w:rPr>
        <w:t xml:space="preserve">otherwise involved in a merger or business transfer, or in the unlikely event of bankruptcy, </w:t>
      </w:r>
      <w:r w:rsidR="00157345">
        <w:rPr>
          <w:sz w:val="24"/>
        </w:rPr>
        <w:t>a</w:t>
      </w:r>
      <w:r w:rsidRPr="00271AC2">
        <w:rPr>
          <w:sz w:val="24"/>
        </w:rPr>
        <w:t xml:space="preserve"> business reorganization, or similar event, </w:t>
      </w:r>
      <w:r w:rsidR="00A41449">
        <w:rPr>
          <w:sz w:val="24"/>
        </w:rPr>
        <w:t>we</w:t>
      </w:r>
      <w:r w:rsidR="00A41449" w:rsidRPr="00271AC2">
        <w:rPr>
          <w:sz w:val="24"/>
        </w:rPr>
        <w:t xml:space="preserve"> </w:t>
      </w:r>
      <w:r w:rsidRPr="00271AC2">
        <w:rPr>
          <w:sz w:val="24"/>
        </w:rPr>
        <w:t>may transfer your information as</w:t>
      </w:r>
      <w:r w:rsidR="00A00842" w:rsidRPr="00271AC2">
        <w:rPr>
          <w:sz w:val="24"/>
        </w:rPr>
        <w:t xml:space="preserve"> </w:t>
      </w:r>
      <w:r w:rsidRPr="00271AC2">
        <w:rPr>
          <w:sz w:val="24"/>
        </w:rPr>
        <w:t>part</w:t>
      </w:r>
      <w:r w:rsidR="00A00842" w:rsidRPr="00271AC2">
        <w:rPr>
          <w:sz w:val="24"/>
        </w:rPr>
        <w:t xml:space="preserve"> </w:t>
      </w:r>
      <w:r w:rsidRPr="00271AC2">
        <w:rPr>
          <w:sz w:val="24"/>
        </w:rPr>
        <w:t>of</w:t>
      </w:r>
      <w:r w:rsidR="00A00842" w:rsidRPr="00271AC2">
        <w:rPr>
          <w:sz w:val="24"/>
        </w:rPr>
        <w:t xml:space="preserve"> </w:t>
      </w:r>
      <w:r w:rsidRPr="00271AC2">
        <w:rPr>
          <w:sz w:val="24"/>
        </w:rPr>
        <w:t>such</w:t>
      </w:r>
      <w:r w:rsidR="00A00842" w:rsidRPr="00271AC2">
        <w:rPr>
          <w:sz w:val="24"/>
        </w:rPr>
        <w:t xml:space="preserve"> </w:t>
      </w:r>
      <w:r w:rsidRPr="00271AC2">
        <w:rPr>
          <w:sz w:val="24"/>
        </w:rPr>
        <w:t>transaction.</w:t>
      </w:r>
    </w:p>
    <w:p w14:paraId="4698865B" w14:textId="3A9AFABB" w:rsidR="00304739" w:rsidRPr="00157345" w:rsidRDefault="00976E84" w:rsidP="00157345">
      <w:pPr>
        <w:pStyle w:val="ListParagraph"/>
        <w:numPr>
          <w:ilvl w:val="1"/>
          <w:numId w:val="2"/>
        </w:numPr>
        <w:spacing w:before="273"/>
        <w:ind w:left="720"/>
        <w:jc w:val="both"/>
        <w:rPr>
          <w:sz w:val="24"/>
        </w:rPr>
      </w:pPr>
      <w:r w:rsidRPr="00271AC2">
        <w:rPr>
          <w:b/>
          <w:sz w:val="24"/>
        </w:rPr>
        <w:t xml:space="preserve">Administrative or Legal Process: </w:t>
      </w:r>
      <w:r w:rsidR="00A41449">
        <w:rPr>
          <w:sz w:val="24"/>
        </w:rPr>
        <w:t>We</w:t>
      </w:r>
      <w:r w:rsidR="00A41449" w:rsidRPr="00271AC2">
        <w:rPr>
          <w:sz w:val="24"/>
        </w:rPr>
        <w:t xml:space="preserve"> </w:t>
      </w:r>
      <w:r w:rsidRPr="00271AC2">
        <w:rPr>
          <w:sz w:val="24"/>
        </w:rPr>
        <w:t xml:space="preserve">may disclose your information to third parties in order to protect the legal rights, safety, and security of </w:t>
      </w:r>
      <w:r w:rsidR="00A41449">
        <w:rPr>
          <w:sz w:val="24"/>
        </w:rPr>
        <w:t>us</w:t>
      </w:r>
      <w:r w:rsidRPr="00271AC2">
        <w:rPr>
          <w:sz w:val="24"/>
        </w:rPr>
        <w:t xml:space="preserve">, </w:t>
      </w:r>
      <w:r w:rsidR="00A41449">
        <w:rPr>
          <w:sz w:val="24"/>
        </w:rPr>
        <w:t>our</w:t>
      </w:r>
      <w:r w:rsidR="00A41449" w:rsidRPr="00271AC2">
        <w:rPr>
          <w:sz w:val="24"/>
        </w:rPr>
        <w:t xml:space="preserve"> </w:t>
      </w:r>
      <w:r w:rsidRPr="00271AC2">
        <w:rPr>
          <w:sz w:val="24"/>
        </w:rPr>
        <w:t xml:space="preserve">corporate affiliates, subsidiaries, business partners, and the users of our Services; enforce </w:t>
      </w:r>
      <w:r w:rsidR="00A41449">
        <w:rPr>
          <w:sz w:val="24"/>
        </w:rPr>
        <w:t>our</w:t>
      </w:r>
      <w:r w:rsidR="00A41449" w:rsidRPr="00271AC2">
        <w:rPr>
          <w:sz w:val="24"/>
        </w:rPr>
        <w:t xml:space="preserve"> </w:t>
      </w:r>
      <w:r w:rsidR="00A41449" w:rsidRPr="00A41449">
        <w:rPr>
          <w:sz w:val="24"/>
        </w:rPr>
        <w:t>terms of use and other agreements</w:t>
      </w:r>
      <w:r w:rsidRPr="00271AC2">
        <w:rPr>
          <w:sz w:val="24"/>
        </w:rPr>
        <w:t>; respond to and resolve claims or complaints; prevent fraud or for risk management purposes; and comply with or respond to law enforcement or legal process or a request for cooperation by a government or other entity, whether or not legally required.</w:t>
      </w:r>
    </w:p>
    <w:p w14:paraId="636CFC2B" w14:textId="08D01534" w:rsidR="00304739" w:rsidRPr="00271AC2" w:rsidRDefault="00976E84" w:rsidP="00A41449">
      <w:pPr>
        <w:pStyle w:val="ListParagraph"/>
        <w:numPr>
          <w:ilvl w:val="1"/>
          <w:numId w:val="2"/>
        </w:numPr>
        <w:spacing w:before="274"/>
        <w:ind w:left="720"/>
        <w:jc w:val="both"/>
        <w:rPr>
          <w:sz w:val="24"/>
        </w:rPr>
      </w:pPr>
      <w:r w:rsidRPr="00271AC2">
        <w:rPr>
          <w:b/>
          <w:sz w:val="24"/>
        </w:rPr>
        <w:t xml:space="preserve">Other Parties with </w:t>
      </w:r>
      <w:r w:rsidR="00157345">
        <w:rPr>
          <w:b/>
          <w:sz w:val="24"/>
        </w:rPr>
        <w:t>Y</w:t>
      </w:r>
      <w:r w:rsidRPr="00271AC2">
        <w:rPr>
          <w:b/>
          <w:sz w:val="24"/>
        </w:rPr>
        <w:t xml:space="preserve">our Express Consent: </w:t>
      </w:r>
      <w:r w:rsidR="00A41449">
        <w:rPr>
          <w:sz w:val="24"/>
        </w:rPr>
        <w:t>We</w:t>
      </w:r>
      <w:r w:rsidR="00A41449" w:rsidRPr="00271AC2">
        <w:rPr>
          <w:sz w:val="24"/>
        </w:rPr>
        <w:t xml:space="preserve"> </w:t>
      </w:r>
      <w:r w:rsidRPr="00271AC2">
        <w:rPr>
          <w:sz w:val="24"/>
        </w:rPr>
        <w:t xml:space="preserve">may </w:t>
      </w:r>
      <w:r w:rsidR="00A41449">
        <w:rPr>
          <w:sz w:val="24"/>
        </w:rPr>
        <w:t>disclose</w:t>
      </w:r>
      <w:r w:rsidR="00A41449" w:rsidRPr="00271AC2">
        <w:rPr>
          <w:sz w:val="24"/>
        </w:rPr>
        <w:t xml:space="preserve"> </w:t>
      </w:r>
      <w:r w:rsidRPr="00271AC2">
        <w:rPr>
          <w:sz w:val="24"/>
        </w:rPr>
        <w:t xml:space="preserve">information </w:t>
      </w:r>
      <w:r w:rsidR="00A41449">
        <w:rPr>
          <w:sz w:val="24"/>
        </w:rPr>
        <w:t>to</w:t>
      </w:r>
      <w:r w:rsidR="00A41449" w:rsidRPr="00271AC2">
        <w:rPr>
          <w:sz w:val="24"/>
        </w:rPr>
        <w:t xml:space="preserve"> </w:t>
      </w:r>
      <w:r w:rsidRPr="00271AC2">
        <w:rPr>
          <w:sz w:val="24"/>
        </w:rPr>
        <w:t xml:space="preserve">third parties when you consent to such </w:t>
      </w:r>
      <w:r w:rsidR="00A41449">
        <w:rPr>
          <w:sz w:val="24"/>
        </w:rPr>
        <w:t>disclosure</w:t>
      </w:r>
      <w:r w:rsidRPr="00271AC2">
        <w:rPr>
          <w:sz w:val="24"/>
        </w:rPr>
        <w:t xml:space="preserve">. </w:t>
      </w:r>
    </w:p>
    <w:p w14:paraId="6712D9C8" w14:textId="77777777" w:rsidR="00304739" w:rsidRPr="00271AC2" w:rsidRDefault="00304739" w:rsidP="00112717">
      <w:pPr>
        <w:pStyle w:val="BodyText"/>
        <w:spacing w:before="4"/>
        <w:ind w:left="720"/>
      </w:pPr>
    </w:p>
    <w:p w14:paraId="5939B787" w14:textId="2A94A0FC" w:rsidR="00304739" w:rsidRPr="00271AC2" w:rsidRDefault="00976E84" w:rsidP="00112717">
      <w:pPr>
        <w:pStyle w:val="ListParagraph"/>
        <w:numPr>
          <w:ilvl w:val="1"/>
          <w:numId w:val="2"/>
        </w:numPr>
        <w:spacing w:line="237" w:lineRule="auto"/>
        <w:ind w:left="720"/>
        <w:jc w:val="both"/>
        <w:rPr>
          <w:sz w:val="24"/>
        </w:rPr>
      </w:pPr>
      <w:r w:rsidRPr="00271AC2">
        <w:rPr>
          <w:b/>
          <w:sz w:val="24"/>
        </w:rPr>
        <w:t xml:space="preserve">Aggregate Information: </w:t>
      </w:r>
      <w:r w:rsidR="00A41449">
        <w:rPr>
          <w:sz w:val="24"/>
        </w:rPr>
        <w:t>We</w:t>
      </w:r>
      <w:r w:rsidR="00A41449" w:rsidRPr="00271AC2">
        <w:rPr>
          <w:sz w:val="24"/>
        </w:rPr>
        <w:t xml:space="preserve"> </w:t>
      </w:r>
      <w:r w:rsidRPr="00271AC2">
        <w:rPr>
          <w:sz w:val="24"/>
        </w:rPr>
        <w:t xml:space="preserve">may </w:t>
      </w:r>
      <w:r w:rsidR="00A41449">
        <w:rPr>
          <w:sz w:val="24"/>
        </w:rPr>
        <w:t>disclose</w:t>
      </w:r>
      <w:r w:rsidR="00A41449" w:rsidRPr="00271AC2">
        <w:rPr>
          <w:sz w:val="24"/>
        </w:rPr>
        <w:t xml:space="preserve"> </w:t>
      </w:r>
      <w:r w:rsidRPr="00271AC2">
        <w:rPr>
          <w:sz w:val="24"/>
        </w:rPr>
        <w:t xml:space="preserve">aggregate information, such as demographics and usage statistics, </w:t>
      </w:r>
      <w:r w:rsidR="00A41449">
        <w:rPr>
          <w:sz w:val="24"/>
        </w:rPr>
        <w:t>to</w:t>
      </w:r>
      <w:r w:rsidR="00A41449" w:rsidRPr="00271AC2">
        <w:rPr>
          <w:sz w:val="24"/>
        </w:rPr>
        <w:t xml:space="preserve"> </w:t>
      </w:r>
      <w:r w:rsidRPr="00271AC2">
        <w:rPr>
          <w:sz w:val="24"/>
        </w:rPr>
        <w:t>advertisers, sponsors or other organizations.</w:t>
      </w:r>
    </w:p>
    <w:p w14:paraId="1642A923" w14:textId="77777777" w:rsidR="00304739" w:rsidRPr="00271AC2" w:rsidRDefault="00304739" w:rsidP="00112717">
      <w:pPr>
        <w:pStyle w:val="BodyText"/>
        <w:spacing w:before="1"/>
        <w:ind w:left="720"/>
      </w:pPr>
    </w:p>
    <w:p w14:paraId="62A0C479" w14:textId="44AD79B4" w:rsidR="00304739" w:rsidRPr="00C8479A" w:rsidRDefault="00976E84" w:rsidP="00C8479A">
      <w:pPr>
        <w:pStyle w:val="ListParagraph"/>
        <w:numPr>
          <w:ilvl w:val="1"/>
          <w:numId w:val="2"/>
        </w:numPr>
        <w:ind w:left="720"/>
        <w:jc w:val="both"/>
        <w:rPr>
          <w:sz w:val="24"/>
        </w:rPr>
      </w:pPr>
      <w:r w:rsidRPr="00271AC2">
        <w:rPr>
          <w:b/>
          <w:sz w:val="24"/>
        </w:rPr>
        <w:t>Geo</w:t>
      </w:r>
      <w:r w:rsidR="00A41449">
        <w:rPr>
          <w:b/>
          <w:sz w:val="24"/>
        </w:rPr>
        <w:t>l</w:t>
      </w:r>
      <w:r w:rsidRPr="00271AC2">
        <w:rPr>
          <w:b/>
          <w:sz w:val="24"/>
        </w:rPr>
        <w:t xml:space="preserve">ocation </w:t>
      </w:r>
      <w:r w:rsidR="00A41449">
        <w:rPr>
          <w:b/>
          <w:sz w:val="24"/>
        </w:rPr>
        <w:t>Information</w:t>
      </w:r>
      <w:r w:rsidRPr="00271AC2">
        <w:rPr>
          <w:b/>
          <w:sz w:val="24"/>
        </w:rPr>
        <w:t xml:space="preserve">: </w:t>
      </w:r>
      <w:r w:rsidR="00A41449">
        <w:rPr>
          <w:sz w:val="24"/>
        </w:rPr>
        <w:t>We</w:t>
      </w:r>
      <w:r w:rsidR="00A41449" w:rsidRPr="00271AC2">
        <w:rPr>
          <w:sz w:val="24"/>
        </w:rPr>
        <w:t xml:space="preserve"> </w:t>
      </w:r>
      <w:r w:rsidRPr="00271AC2">
        <w:rPr>
          <w:sz w:val="24"/>
        </w:rPr>
        <w:t xml:space="preserve">may </w:t>
      </w:r>
      <w:r w:rsidR="00A41449">
        <w:rPr>
          <w:sz w:val="24"/>
        </w:rPr>
        <w:t>disclose</w:t>
      </w:r>
      <w:r w:rsidR="00A41449" w:rsidRPr="00271AC2">
        <w:rPr>
          <w:sz w:val="24"/>
        </w:rPr>
        <w:t xml:space="preserve"> </w:t>
      </w:r>
      <w:r w:rsidRPr="00271AC2">
        <w:rPr>
          <w:sz w:val="24"/>
        </w:rPr>
        <w:t xml:space="preserve">your </w:t>
      </w:r>
      <w:r w:rsidR="00A41449">
        <w:rPr>
          <w:sz w:val="24"/>
        </w:rPr>
        <w:t xml:space="preserve">non-precise </w:t>
      </w:r>
      <w:r w:rsidRPr="00271AC2">
        <w:rPr>
          <w:sz w:val="24"/>
        </w:rPr>
        <w:t xml:space="preserve">geolocation </w:t>
      </w:r>
      <w:r w:rsidR="00A41449">
        <w:rPr>
          <w:sz w:val="24"/>
        </w:rPr>
        <w:t>information</w:t>
      </w:r>
      <w:r w:rsidR="00A41449" w:rsidRPr="00271AC2">
        <w:rPr>
          <w:sz w:val="24"/>
        </w:rPr>
        <w:t xml:space="preserve"> </w:t>
      </w:r>
      <w:r w:rsidR="00A41449">
        <w:rPr>
          <w:sz w:val="24"/>
        </w:rPr>
        <w:t>to</w:t>
      </w:r>
      <w:r w:rsidR="00A41449" w:rsidRPr="00271AC2">
        <w:rPr>
          <w:sz w:val="24"/>
        </w:rPr>
        <w:t xml:space="preserve"> </w:t>
      </w:r>
      <w:r w:rsidRPr="00271AC2">
        <w:rPr>
          <w:sz w:val="24"/>
        </w:rPr>
        <w:t xml:space="preserve">service providers that perform certain functions or services on our behalf (such as to host the Services, fulfill orders, provide products and services, manage databases, perform analyses, process credit card payments, provide customer service, or send communications for us). These companies are authorized to use your </w:t>
      </w:r>
      <w:r w:rsidR="00D5015A">
        <w:rPr>
          <w:sz w:val="24"/>
        </w:rPr>
        <w:t xml:space="preserve">non-precise </w:t>
      </w:r>
      <w:r w:rsidRPr="00271AC2">
        <w:rPr>
          <w:sz w:val="24"/>
        </w:rPr>
        <w:t xml:space="preserve">geolocation </w:t>
      </w:r>
      <w:r w:rsidR="00D5015A">
        <w:rPr>
          <w:sz w:val="24"/>
        </w:rPr>
        <w:t>information</w:t>
      </w:r>
      <w:r w:rsidR="00D5015A" w:rsidRPr="00271AC2">
        <w:rPr>
          <w:sz w:val="24"/>
        </w:rPr>
        <w:t xml:space="preserve"> </w:t>
      </w:r>
      <w:r w:rsidRPr="00271AC2">
        <w:rPr>
          <w:i/>
          <w:sz w:val="24"/>
        </w:rPr>
        <w:t>only as necessary to provide</w:t>
      </w:r>
      <w:r w:rsidR="00112717" w:rsidRPr="00271AC2">
        <w:rPr>
          <w:i/>
          <w:sz w:val="24"/>
        </w:rPr>
        <w:t xml:space="preserve"> </w:t>
      </w:r>
      <w:r w:rsidRPr="00271AC2">
        <w:rPr>
          <w:sz w:val="24"/>
        </w:rPr>
        <w:t>these</w:t>
      </w:r>
      <w:r w:rsidR="00112717" w:rsidRPr="00271AC2">
        <w:rPr>
          <w:sz w:val="24"/>
        </w:rPr>
        <w:t xml:space="preserve"> </w:t>
      </w:r>
      <w:r w:rsidRPr="00271AC2">
        <w:rPr>
          <w:sz w:val="24"/>
        </w:rPr>
        <w:t>services</w:t>
      </w:r>
      <w:r w:rsidR="00112717" w:rsidRPr="00271AC2">
        <w:rPr>
          <w:sz w:val="24"/>
        </w:rPr>
        <w:t xml:space="preserve"> </w:t>
      </w:r>
      <w:r w:rsidRPr="00271AC2">
        <w:rPr>
          <w:sz w:val="24"/>
        </w:rPr>
        <w:t>to</w:t>
      </w:r>
      <w:r w:rsidR="00112717" w:rsidRPr="00271AC2">
        <w:rPr>
          <w:sz w:val="24"/>
        </w:rPr>
        <w:t xml:space="preserve"> </w:t>
      </w:r>
      <w:r w:rsidRPr="00271AC2">
        <w:rPr>
          <w:sz w:val="24"/>
        </w:rPr>
        <w:t>us.</w:t>
      </w:r>
    </w:p>
    <w:p w14:paraId="407769A4" w14:textId="77777777" w:rsidR="00D5015A" w:rsidRDefault="00D5015A" w:rsidP="00112717">
      <w:pPr>
        <w:pStyle w:val="BodyText"/>
        <w:spacing w:before="10"/>
      </w:pPr>
    </w:p>
    <w:p w14:paraId="6B8B378E" w14:textId="44DBD496" w:rsidR="00304739" w:rsidRDefault="00D5015A" w:rsidP="00112717">
      <w:pPr>
        <w:pStyle w:val="BodyText"/>
        <w:spacing w:before="10"/>
      </w:pPr>
      <w:r w:rsidRPr="00D5015A">
        <w:t>Please also note that if you choose to engage in public activities on the Services, such as through interactive features like a chat room, forum, blog, or other community tool, you should be aware that the information you share there will be publicly available and can be read, collected, or used by other users of these features.  You may receive unsolicited messages from other parties.  We cannot ensure that parties who have access to such information will respect your privacy.  Please exercise caution when using these features.</w:t>
      </w:r>
    </w:p>
    <w:p w14:paraId="5C0B0F0E" w14:textId="77777777" w:rsidR="00D5015A" w:rsidRPr="00271AC2" w:rsidRDefault="00D5015A" w:rsidP="00112717">
      <w:pPr>
        <w:pStyle w:val="BodyText"/>
        <w:spacing w:before="10"/>
      </w:pPr>
    </w:p>
    <w:p w14:paraId="56DF34B3" w14:textId="3EEDC231" w:rsidR="00304739" w:rsidRPr="00271AC2" w:rsidRDefault="00976E84" w:rsidP="00112717">
      <w:pPr>
        <w:pStyle w:val="Heading1"/>
        <w:numPr>
          <w:ilvl w:val="0"/>
          <w:numId w:val="2"/>
        </w:numPr>
        <w:ind w:left="360" w:hanging="391"/>
      </w:pPr>
      <w:r w:rsidRPr="00271AC2">
        <w:t>Tracking Technologies.</w:t>
      </w:r>
    </w:p>
    <w:p w14:paraId="05DF2066" w14:textId="71A657CE" w:rsidR="00304739" w:rsidRPr="00271AC2" w:rsidRDefault="00976E84" w:rsidP="000E2E9B">
      <w:pPr>
        <w:pStyle w:val="BodyText"/>
        <w:spacing w:before="274"/>
        <w:jc w:val="both"/>
      </w:pPr>
      <w:r w:rsidRPr="00271AC2">
        <w:t xml:space="preserve">As is true </w:t>
      </w:r>
      <w:r w:rsidR="00D5015A">
        <w:t>on</w:t>
      </w:r>
      <w:r w:rsidR="00D5015A" w:rsidRPr="00271AC2">
        <w:t xml:space="preserve"> </w:t>
      </w:r>
      <w:r w:rsidR="00D5015A">
        <w:t>many</w:t>
      </w:r>
      <w:r w:rsidR="00D5015A" w:rsidRPr="00271AC2">
        <w:t xml:space="preserve"> </w:t>
      </w:r>
      <w:r w:rsidRPr="00271AC2">
        <w:t xml:space="preserve">websites, </w:t>
      </w:r>
      <w:r w:rsidR="00D5015A">
        <w:t>we</w:t>
      </w:r>
      <w:r w:rsidR="00D5015A" w:rsidRPr="00271AC2">
        <w:t xml:space="preserve"> </w:t>
      </w:r>
      <w:r w:rsidRPr="00271AC2">
        <w:t xml:space="preserve">gather information automatically and store it in log files. This information may include Internet Protocol address, browser type, internet service provider, referring/exit pages, operating system, date/time stamp, and or clickstream data. </w:t>
      </w:r>
      <w:r>
        <w:t>We</w:t>
      </w:r>
      <w:r w:rsidRPr="00271AC2">
        <w:t xml:space="preserve"> may combine this automatically collected log information with other information it collects about you. It does this to improve services it offers to you, analytics and </w:t>
      </w:r>
      <w:r w:rsidR="00D5015A">
        <w:t>webs</w:t>
      </w:r>
      <w:r w:rsidRPr="00271AC2">
        <w:t>ite functionality.</w:t>
      </w:r>
    </w:p>
    <w:p w14:paraId="5F3C26D3" w14:textId="77777777" w:rsidR="00304739" w:rsidRPr="00271AC2" w:rsidRDefault="00304739" w:rsidP="00112717">
      <w:pPr>
        <w:pStyle w:val="BodyText"/>
        <w:spacing w:before="10"/>
      </w:pPr>
    </w:p>
    <w:p w14:paraId="21AA4B84" w14:textId="77777777" w:rsidR="00304739" w:rsidRPr="00271AC2" w:rsidRDefault="00976E84" w:rsidP="00112717">
      <w:pPr>
        <w:pStyle w:val="Heading1"/>
        <w:numPr>
          <w:ilvl w:val="0"/>
          <w:numId w:val="2"/>
        </w:numPr>
        <w:ind w:left="360" w:hanging="398"/>
      </w:pPr>
      <w:r w:rsidRPr="00271AC2">
        <w:t>Links to Other Websites.</w:t>
      </w:r>
    </w:p>
    <w:p w14:paraId="1D1FB8C8" w14:textId="5BB5DF56" w:rsidR="00304739" w:rsidRPr="00271AC2" w:rsidRDefault="00976E84" w:rsidP="00112717">
      <w:pPr>
        <w:pStyle w:val="BodyText"/>
        <w:spacing w:before="275"/>
        <w:jc w:val="both"/>
      </w:pPr>
      <w:r w:rsidRPr="00271AC2">
        <w:t xml:space="preserve">The Services may contain links to other websites or online services that are operated and maintained by third parties and that are not under our control or maintained by us. Such links do not constitute an endorsement by us of those other websites, the content displayed therein, or the persons or entities associated therewith. This Privacy </w:t>
      </w:r>
      <w:r w:rsidR="005861F7">
        <w:t>Notice</w:t>
      </w:r>
      <w:r w:rsidR="005861F7" w:rsidRPr="00271AC2">
        <w:t xml:space="preserve"> </w:t>
      </w:r>
      <w:r w:rsidRPr="00271AC2">
        <w:t xml:space="preserve">does not apply to this third-party content. </w:t>
      </w:r>
      <w:r w:rsidR="005861F7">
        <w:t>We</w:t>
      </w:r>
      <w:r w:rsidR="005861F7" w:rsidRPr="00271AC2">
        <w:t xml:space="preserve"> </w:t>
      </w:r>
      <w:r w:rsidRPr="00271AC2">
        <w:t>encourage you to review the privacy policies of these third-party websites or services.</w:t>
      </w:r>
    </w:p>
    <w:p w14:paraId="6500A27A" w14:textId="77777777" w:rsidR="00304739" w:rsidRPr="00271AC2" w:rsidRDefault="00304739" w:rsidP="00112717">
      <w:pPr>
        <w:pStyle w:val="BodyText"/>
        <w:spacing w:before="7"/>
      </w:pPr>
    </w:p>
    <w:p w14:paraId="646609A5" w14:textId="0375BDF8" w:rsidR="00304739" w:rsidRPr="00271AC2" w:rsidRDefault="005861F7" w:rsidP="00112717">
      <w:pPr>
        <w:pStyle w:val="Heading1"/>
        <w:numPr>
          <w:ilvl w:val="0"/>
          <w:numId w:val="2"/>
        </w:numPr>
        <w:ind w:left="360" w:hanging="360"/>
      </w:pPr>
      <w:r>
        <w:t xml:space="preserve">Data </w:t>
      </w:r>
      <w:r w:rsidR="00976E84" w:rsidRPr="00271AC2">
        <w:t>Security</w:t>
      </w:r>
      <w:r>
        <w:t xml:space="preserve"> and Data Integrity</w:t>
      </w:r>
      <w:r w:rsidR="00976E84" w:rsidRPr="00271AC2">
        <w:t>.</w:t>
      </w:r>
    </w:p>
    <w:p w14:paraId="6E2B4262" w14:textId="7675068B" w:rsidR="00304739" w:rsidRPr="00271AC2" w:rsidRDefault="005861F7" w:rsidP="00112717">
      <w:pPr>
        <w:pStyle w:val="BodyText"/>
        <w:spacing w:before="75"/>
        <w:jc w:val="both"/>
      </w:pPr>
      <w:r w:rsidRPr="005861F7">
        <w:t>The security and confidentiality of your personal information is very important to us.</w:t>
      </w:r>
      <w:r>
        <w:t xml:space="preserve"> We</w:t>
      </w:r>
      <w:r w:rsidRPr="00271AC2">
        <w:t xml:space="preserve"> </w:t>
      </w:r>
      <w:r>
        <w:t>have</w:t>
      </w:r>
      <w:r w:rsidRPr="00271AC2">
        <w:t xml:space="preserve"> </w:t>
      </w:r>
      <w:r>
        <w:t>implemented</w:t>
      </w:r>
      <w:r w:rsidRPr="00271AC2">
        <w:t xml:space="preserve"> </w:t>
      </w:r>
      <w:r>
        <w:t>technical and organizational</w:t>
      </w:r>
      <w:r w:rsidR="00976E84" w:rsidRPr="00271AC2">
        <w:t xml:space="preserve"> </w:t>
      </w:r>
      <w:r>
        <w:t>safeguards designed</w:t>
      </w:r>
      <w:r w:rsidRPr="00271AC2">
        <w:t xml:space="preserve"> </w:t>
      </w:r>
      <w:r w:rsidR="00976E84" w:rsidRPr="00271AC2">
        <w:t xml:space="preserve">to </w:t>
      </w:r>
      <w:r>
        <w:t>appropriately</w:t>
      </w:r>
      <w:r w:rsidRPr="00271AC2">
        <w:t xml:space="preserve"> </w:t>
      </w:r>
      <w:r w:rsidR="00976E84" w:rsidRPr="00271AC2">
        <w:t xml:space="preserve">protect </w:t>
      </w:r>
      <w:r>
        <w:t xml:space="preserve">your Personal Information </w:t>
      </w:r>
      <w:r w:rsidR="00976E84" w:rsidRPr="00271AC2">
        <w:t xml:space="preserve">against </w:t>
      </w:r>
      <w:r w:rsidR="0093507E">
        <w:t xml:space="preserve">accidental, unauthorized, or unlawful access, use, </w:t>
      </w:r>
      <w:r w:rsidR="00976E84" w:rsidRPr="00271AC2">
        <w:t xml:space="preserve">loss, </w:t>
      </w:r>
      <w:r w:rsidR="0093507E">
        <w:t>destruction, or damage</w:t>
      </w:r>
      <w:r w:rsidR="00976E84" w:rsidRPr="00271AC2">
        <w:t xml:space="preserve">. </w:t>
      </w:r>
      <w:r w:rsidR="0093507E" w:rsidRPr="0093507E">
        <w:rPr>
          <w:rFonts w:ascii="Public Sans" w:hAnsi="Public Sans"/>
          <w:color w:val="272C30"/>
          <w:sz w:val="27"/>
          <w:szCs w:val="27"/>
          <w:shd w:val="clear" w:color="auto" w:fill="FFFFFF"/>
        </w:rPr>
        <w:t xml:space="preserve"> </w:t>
      </w:r>
      <w:r w:rsidR="0093507E" w:rsidRPr="0093507E">
        <w:t>Still, no system can be guaranteed to be 100% secure.</w:t>
      </w:r>
    </w:p>
    <w:p w14:paraId="0C9E94E7" w14:textId="4FD5570F" w:rsidR="00304739" w:rsidRPr="00271AC2" w:rsidRDefault="00976E84" w:rsidP="00112717">
      <w:pPr>
        <w:pStyle w:val="BodyText"/>
        <w:spacing w:before="274"/>
        <w:jc w:val="both"/>
      </w:pPr>
      <w:r w:rsidRPr="00271AC2">
        <w:t xml:space="preserve">As a result, while </w:t>
      </w:r>
      <w:r w:rsidR="0093507E">
        <w:t>we</w:t>
      </w:r>
      <w:r w:rsidR="0093507E" w:rsidRPr="00271AC2">
        <w:t xml:space="preserve"> </w:t>
      </w:r>
      <w:r w:rsidRPr="00271AC2">
        <w:t xml:space="preserve">strive to protect your information and privacy, </w:t>
      </w:r>
      <w:r w:rsidR="0093507E">
        <w:t>we</w:t>
      </w:r>
      <w:r w:rsidR="0093507E" w:rsidRPr="00271AC2">
        <w:t xml:space="preserve"> </w:t>
      </w:r>
      <w:r w:rsidRPr="00271AC2">
        <w:t>cannot guarantee or warrant the security of any information you disclose or transmit to the Services</w:t>
      </w:r>
      <w:r w:rsidR="0093507E">
        <w:t xml:space="preserve"> and </w:t>
      </w:r>
      <w:r w:rsidRPr="00271AC2">
        <w:t>cannot be responsible for the theft, destruction, or inadvertent disclosure of your information.</w:t>
      </w:r>
    </w:p>
    <w:p w14:paraId="3AC31997" w14:textId="77777777" w:rsidR="00304739" w:rsidRPr="00271AC2" w:rsidRDefault="00304739" w:rsidP="00112717">
      <w:pPr>
        <w:pStyle w:val="BodyText"/>
        <w:spacing w:before="11"/>
      </w:pPr>
    </w:p>
    <w:p w14:paraId="69B98E1E" w14:textId="77777777" w:rsidR="00304739" w:rsidRPr="00271AC2" w:rsidRDefault="00976E84" w:rsidP="00112717">
      <w:pPr>
        <w:pStyle w:val="Heading1"/>
        <w:numPr>
          <w:ilvl w:val="0"/>
          <w:numId w:val="2"/>
        </w:numPr>
        <w:spacing w:before="1"/>
        <w:ind w:left="360" w:hanging="360"/>
      </w:pPr>
      <w:r w:rsidRPr="00271AC2">
        <w:t>Data Retention.</w:t>
      </w:r>
    </w:p>
    <w:p w14:paraId="0E8E140E" w14:textId="36952ECA" w:rsidR="00304739" w:rsidRPr="00271AC2" w:rsidRDefault="0093507E" w:rsidP="00112717">
      <w:pPr>
        <w:pStyle w:val="BodyText"/>
        <w:spacing w:before="275" w:line="259" w:lineRule="auto"/>
      </w:pPr>
      <w:r>
        <w:t>We</w:t>
      </w:r>
      <w:r w:rsidRPr="00271AC2">
        <w:t xml:space="preserve"> </w:t>
      </w:r>
      <w:r w:rsidR="00976E84" w:rsidRPr="00271AC2">
        <w:t xml:space="preserve">will retain your information for as long as </w:t>
      </w:r>
      <w:r w:rsidRPr="0093507E">
        <w:t>reasonably necessary for the purposes set out above, considering criteria such as applicable rules on statute of limitations, any legal requirements to retain your personal information in light of compliance obligations, any relevant litigation or regulatory investigations and to enable us to defend or bring potential legal claims, the sensitivity of the relevant information, and the duration of your use of the Services</w:t>
      </w:r>
      <w:r w:rsidR="00976E84" w:rsidRPr="00271AC2">
        <w:t>.</w:t>
      </w:r>
    </w:p>
    <w:p w14:paraId="7BA419ED" w14:textId="77777777" w:rsidR="00304739" w:rsidRPr="00271AC2" w:rsidRDefault="00304739" w:rsidP="00112717">
      <w:pPr>
        <w:pStyle w:val="BodyText"/>
        <w:spacing w:before="5"/>
      </w:pPr>
    </w:p>
    <w:p w14:paraId="744057E0" w14:textId="6C6C7A49" w:rsidR="00EA0F43" w:rsidRDefault="00976E84" w:rsidP="00EA0F43">
      <w:pPr>
        <w:pStyle w:val="Heading1"/>
        <w:numPr>
          <w:ilvl w:val="0"/>
          <w:numId w:val="2"/>
        </w:numPr>
        <w:ind w:left="360" w:hanging="360"/>
      </w:pPr>
      <w:r w:rsidRPr="00271AC2">
        <w:t>Children’s Privacy.</w:t>
      </w:r>
    </w:p>
    <w:p w14:paraId="70C159DB" w14:textId="10BCA616" w:rsidR="00304739" w:rsidRDefault="00EA0F43" w:rsidP="003C7651">
      <w:pPr>
        <w:pStyle w:val="NormalWeb"/>
        <w:shd w:val="clear" w:color="auto" w:fill="FFFFFF"/>
        <w:spacing w:after="288"/>
        <w:textAlignment w:val="baseline"/>
        <w:rPr>
          <w:color w:val="272C30"/>
        </w:rPr>
      </w:pPr>
      <w:r w:rsidRPr="00EA0F43">
        <w:rPr>
          <w:color w:val="272C30"/>
        </w:rPr>
        <w:t xml:space="preserve">Our </w:t>
      </w:r>
      <w:r w:rsidR="0077201E">
        <w:rPr>
          <w:color w:val="272C30"/>
        </w:rPr>
        <w:t>webs</w:t>
      </w:r>
      <w:r w:rsidRPr="00EA0F43">
        <w:rPr>
          <w:color w:val="272C30"/>
        </w:rPr>
        <w:t>ite and other Services are intended for a general audience and are not targeted to or intended for use by children. We do not knowingly collect personal information from children as defined by local law. </w:t>
      </w:r>
      <w:r w:rsidR="003C7651" w:rsidRPr="003C7651">
        <w:rPr>
          <w:color w:val="272C30"/>
        </w:rPr>
        <w:t>If we receive personal information relating to a child, such information is provided directly by the child’s parent or legal guardian.</w:t>
      </w:r>
      <w:r w:rsidR="003C7651">
        <w:rPr>
          <w:color w:val="272C30"/>
        </w:rPr>
        <w:t xml:space="preserve"> </w:t>
      </w:r>
      <w:r w:rsidRPr="00EA0F43">
        <w:rPr>
          <w:color w:val="272C30"/>
        </w:rPr>
        <w:t xml:space="preserve">If we learn that a child has provided us with Personal Information, we will delete it or otherwise comply with applicable law. If you are a parent or legal guardian and think that your child has provided us with Personal Information, please contact us so that we can take steps to delete their Personal Information. </w:t>
      </w:r>
    </w:p>
    <w:p w14:paraId="168B6E37" w14:textId="77777777" w:rsidR="0077201E" w:rsidRPr="003C7651" w:rsidRDefault="0077201E" w:rsidP="003C7651">
      <w:pPr>
        <w:pStyle w:val="NormalWeb"/>
        <w:shd w:val="clear" w:color="auto" w:fill="FFFFFF"/>
        <w:spacing w:after="288"/>
        <w:textAlignment w:val="baseline"/>
        <w:rPr>
          <w:color w:val="272C30"/>
        </w:rPr>
      </w:pPr>
    </w:p>
    <w:p w14:paraId="44A125C9" w14:textId="447C66F7" w:rsidR="00304739" w:rsidRPr="00271AC2" w:rsidRDefault="00976E84" w:rsidP="00112717">
      <w:pPr>
        <w:pStyle w:val="Heading1"/>
        <w:numPr>
          <w:ilvl w:val="0"/>
          <w:numId w:val="2"/>
        </w:numPr>
        <w:ind w:left="360" w:hanging="360"/>
      </w:pPr>
      <w:r w:rsidRPr="00271AC2">
        <w:t xml:space="preserve">Communications Preferences </w:t>
      </w:r>
      <w:r w:rsidR="00044C41">
        <w:t>and</w:t>
      </w:r>
      <w:r w:rsidRPr="00271AC2">
        <w:t xml:space="preserve"> </w:t>
      </w:r>
      <w:r w:rsidR="00044C41">
        <w:t>Other Choices</w:t>
      </w:r>
      <w:r w:rsidRPr="00271AC2">
        <w:t>.</w:t>
      </w:r>
    </w:p>
    <w:p w14:paraId="4D4CC71D" w14:textId="1BA30461" w:rsidR="00044C41" w:rsidRDefault="00976E84" w:rsidP="00112717">
      <w:pPr>
        <w:pStyle w:val="BodyText"/>
        <w:spacing w:before="275"/>
        <w:jc w:val="both"/>
      </w:pPr>
      <w:r w:rsidRPr="00271AC2">
        <w:t>You may choose to receive promotional emails, newsletters,</w:t>
      </w:r>
      <w:r w:rsidR="0077201E">
        <w:t xml:space="preserve"> </w:t>
      </w:r>
      <w:r w:rsidRPr="00271AC2">
        <w:t xml:space="preserve">and similar communications from </w:t>
      </w:r>
      <w:r w:rsidR="00044C41">
        <w:t>us</w:t>
      </w:r>
      <w:r w:rsidRPr="00271AC2">
        <w:t xml:space="preserve">. </w:t>
      </w:r>
      <w:r w:rsidRPr="00271AC2">
        <w:lastRenderedPageBreak/>
        <w:t xml:space="preserve">You may opt out of receiving commercial emails from us by clicking on the opt-out or “unsubscribe” link included in the commercial e-mails you receive. </w:t>
      </w:r>
      <w:r w:rsidR="00044C41" w:rsidRPr="00044C41">
        <w:t xml:space="preserve">If applicable, you may opt out of receiving marketing text messages by replying “STOP.” If you have multiple accounts or relationships with us, you may need to opt out separately for each account and relationship in relation to these choices.  </w:t>
      </w:r>
    </w:p>
    <w:p w14:paraId="75337A57" w14:textId="080D350D" w:rsidR="00304739" w:rsidRPr="00271AC2" w:rsidRDefault="00976E84" w:rsidP="00112717">
      <w:pPr>
        <w:pStyle w:val="BodyText"/>
        <w:spacing w:before="275"/>
        <w:jc w:val="both"/>
      </w:pPr>
      <w:r w:rsidRPr="00271AC2">
        <w:t>Please note that opt-out requests may take some time to be effective</w:t>
      </w:r>
      <w:r w:rsidR="00044C41">
        <w:t xml:space="preserve"> where permitted by applicable law</w:t>
      </w:r>
      <w:r w:rsidRPr="00271AC2">
        <w:t xml:space="preserve">. </w:t>
      </w:r>
      <w:proofErr w:type="gramStart"/>
      <w:r w:rsidRPr="00271AC2">
        <w:t>Your</w:t>
      </w:r>
      <w:proofErr w:type="gramEnd"/>
      <w:r w:rsidRPr="00271AC2">
        <w:t xml:space="preserve"> opt-out request</w:t>
      </w:r>
      <w:r w:rsidR="00044C41">
        <w:t>s</w:t>
      </w:r>
      <w:r w:rsidRPr="00271AC2">
        <w:t xml:space="preserve"> will not apply to messages that you request or that are not commercial in nature. For example, </w:t>
      </w:r>
      <w:r w:rsidR="00044C41">
        <w:t>we</w:t>
      </w:r>
      <w:r w:rsidR="00044C41" w:rsidRPr="00271AC2">
        <w:t xml:space="preserve"> </w:t>
      </w:r>
      <w:r w:rsidRPr="00271AC2">
        <w:t>may contact you concerning</w:t>
      </w:r>
      <w:r w:rsidR="0077201E">
        <w:t xml:space="preserve"> any services provided by us,</w:t>
      </w:r>
      <w:r w:rsidRPr="00271AC2">
        <w:t xml:space="preserve"> any p</w:t>
      </w:r>
      <w:r w:rsidR="0077201E">
        <w:t xml:space="preserve">ayments </w:t>
      </w:r>
      <w:r w:rsidRPr="00271AC2">
        <w:t xml:space="preserve">you have made with us, </w:t>
      </w:r>
      <w:r w:rsidR="0077201E">
        <w:t xml:space="preserve">etc., </w:t>
      </w:r>
      <w:r w:rsidRPr="00271AC2">
        <w:t>even if you opt out of receiving unsolicited commercial email messages.</w:t>
      </w:r>
    </w:p>
    <w:p w14:paraId="52E95224" w14:textId="77777777" w:rsidR="00304739" w:rsidRPr="00271AC2" w:rsidRDefault="00304739" w:rsidP="00112717">
      <w:pPr>
        <w:pStyle w:val="BodyText"/>
      </w:pPr>
    </w:p>
    <w:p w14:paraId="3C6915E3" w14:textId="331FCA3B" w:rsidR="00044C41" w:rsidRDefault="00044C41" w:rsidP="00112717">
      <w:pPr>
        <w:pStyle w:val="BodyText"/>
        <w:jc w:val="both"/>
      </w:pPr>
      <w:r w:rsidRPr="00044C41">
        <w:t>You may also have choices available to you to opt out of the collection of your geolocation information, whether collected through location services, Bluetooth, or microphone access technology.  </w:t>
      </w:r>
    </w:p>
    <w:p w14:paraId="235535E3" w14:textId="77777777" w:rsidR="00044C41" w:rsidRDefault="00044C41" w:rsidP="00112717">
      <w:pPr>
        <w:pStyle w:val="BodyText"/>
        <w:jc w:val="both"/>
      </w:pPr>
    </w:p>
    <w:p w14:paraId="5C0116B4" w14:textId="1A4D2BF8" w:rsidR="00304739" w:rsidRDefault="00976E84" w:rsidP="00112717">
      <w:pPr>
        <w:pStyle w:val="BodyText"/>
        <w:jc w:val="both"/>
      </w:pPr>
      <w:r w:rsidRPr="00271AC2">
        <w:t xml:space="preserve">If your information changes, or if you no longer desire to use the Services, you may request that </w:t>
      </w:r>
      <w:r w:rsidR="00044C41">
        <w:t>we</w:t>
      </w:r>
      <w:r w:rsidR="00044C41" w:rsidRPr="00271AC2">
        <w:t xml:space="preserve"> </w:t>
      </w:r>
      <w:r w:rsidRPr="00271AC2">
        <w:t xml:space="preserve">update or remove certain information by signing into your account and making the required changes or by contacting us by postal mail at the contact information listed below. </w:t>
      </w:r>
      <w:r w:rsidR="00044C41">
        <w:t>We</w:t>
      </w:r>
      <w:r w:rsidR="00044C41" w:rsidRPr="00271AC2">
        <w:t xml:space="preserve"> </w:t>
      </w:r>
      <w:r w:rsidRPr="00271AC2">
        <w:t>will respond to your request within a commercially reasonable timeframe.</w:t>
      </w:r>
    </w:p>
    <w:p w14:paraId="6DEF063C" w14:textId="77777777" w:rsidR="00044C41" w:rsidRDefault="00044C41" w:rsidP="00044C41">
      <w:pPr>
        <w:pStyle w:val="BodyText"/>
        <w:jc w:val="both"/>
        <w:rPr>
          <w:b/>
          <w:bCs/>
          <w:u w:val="single"/>
        </w:rPr>
      </w:pPr>
    </w:p>
    <w:p w14:paraId="1AC742AD" w14:textId="71A267BD" w:rsidR="003A5B65" w:rsidRPr="00271AC2" w:rsidRDefault="00044C41" w:rsidP="00DB53EA">
      <w:pPr>
        <w:pStyle w:val="BodyText"/>
        <w:jc w:val="both"/>
      </w:pPr>
      <w:r w:rsidRPr="00044C41">
        <w:t xml:space="preserve">Some web browsers may transmit “do-not-track” signals to the websites with which the user communicates.  Because of differences in how web browsers incorporate and activate this feature, it is not always clear whether users intend for these signals to be transmitted, or whether they even are aware of them.  Because there currently is no industry standard concerning what, if anything, websites should do when they receive such signals, we currently do not </w:t>
      </w:r>
      <w:proofErr w:type="gramStart"/>
      <w:r w:rsidRPr="00044C41">
        <w:t>take action</w:t>
      </w:r>
      <w:proofErr w:type="gramEnd"/>
      <w:r w:rsidRPr="00044C41">
        <w:t xml:space="preserve"> in response to these signals.  </w:t>
      </w:r>
      <w:proofErr w:type="gramStart"/>
      <w:r w:rsidRPr="00044C41">
        <w:t>If and when</w:t>
      </w:r>
      <w:proofErr w:type="gramEnd"/>
      <w:r w:rsidRPr="00044C41">
        <w:t xml:space="preserve"> a final standard is established and accepted, we will reassess how to respond to these signals.</w:t>
      </w:r>
    </w:p>
    <w:p w14:paraId="633F2EE5" w14:textId="77777777" w:rsidR="00304739" w:rsidRPr="00271AC2" w:rsidRDefault="00304739" w:rsidP="00112717">
      <w:pPr>
        <w:pStyle w:val="BodyText"/>
        <w:spacing w:before="8"/>
      </w:pPr>
    </w:p>
    <w:p w14:paraId="09F6FD5B" w14:textId="77C44010" w:rsidR="00304739" w:rsidRPr="00271AC2" w:rsidRDefault="00976E84" w:rsidP="003A5B65">
      <w:pPr>
        <w:pStyle w:val="Heading1"/>
        <w:numPr>
          <w:ilvl w:val="0"/>
          <w:numId w:val="2"/>
        </w:numPr>
        <w:ind w:left="360" w:hanging="360"/>
      </w:pPr>
      <w:r w:rsidRPr="00271AC2">
        <w:t xml:space="preserve">Changes to this Privacy </w:t>
      </w:r>
      <w:r w:rsidR="00A84076">
        <w:t>Notice</w:t>
      </w:r>
      <w:r w:rsidRPr="00271AC2">
        <w:t>.</w:t>
      </w:r>
    </w:p>
    <w:p w14:paraId="4DBE7ED3" w14:textId="11F3E253" w:rsidR="00304739" w:rsidRPr="00271AC2" w:rsidRDefault="00A84076" w:rsidP="00112717">
      <w:pPr>
        <w:pStyle w:val="BodyText"/>
        <w:spacing w:before="75"/>
        <w:jc w:val="both"/>
      </w:pPr>
      <w:r>
        <w:t>We</w:t>
      </w:r>
      <w:r w:rsidRPr="00271AC2">
        <w:t xml:space="preserve"> </w:t>
      </w:r>
      <w:r w:rsidR="00976E84" w:rsidRPr="00271AC2">
        <w:t xml:space="preserve">may update this Privacy </w:t>
      </w:r>
      <w:r>
        <w:t xml:space="preserve">Notice, </w:t>
      </w:r>
      <w:r w:rsidRPr="00A84076">
        <w:t>including any supplemental privacy disclosures</w:t>
      </w:r>
      <w:r>
        <w:t>,</w:t>
      </w:r>
      <w:r w:rsidRPr="00271AC2">
        <w:t xml:space="preserve"> </w:t>
      </w:r>
      <w:r w:rsidR="00976E84" w:rsidRPr="00271AC2">
        <w:t xml:space="preserve">to reflect changes to its information practices. If </w:t>
      </w:r>
      <w:r>
        <w:t>we</w:t>
      </w:r>
      <w:r w:rsidRPr="00271AC2">
        <w:t xml:space="preserve"> </w:t>
      </w:r>
      <w:r w:rsidR="00976E84" w:rsidRPr="00271AC2">
        <w:t xml:space="preserve">make any material changes, </w:t>
      </w:r>
      <w:r>
        <w:t>we</w:t>
      </w:r>
      <w:r w:rsidRPr="00271AC2">
        <w:t xml:space="preserve"> </w:t>
      </w:r>
      <w:r w:rsidR="00976E84" w:rsidRPr="00271AC2">
        <w:t xml:space="preserve">will notify you by means of a notice on the Services prior to the change becoming effective. </w:t>
      </w:r>
      <w:r>
        <w:t>We</w:t>
      </w:r>
      <w:r w:rsidRPr="00271AC2">
        <w:t xml:space="preserve"> </w:t>
      </w:r>
      <w:r w:rsidR="00976E84" w:rsidRPr="00271AC2">
        <w:t>encourage you to periodically review this page for the latest information on our privacy practices.</w:t>
      </w:r>
    </w:p>
    <w:p w14:paraId="20144D68" w14:textId="77777777" w:rsidR="00304739" w:rsidRPr="00271AC2" w:rsidRDefault="00304739" w:rsidP="00112717">
      <w:pPr>
        <w:pStyle w:val="BodyText"/>
        <w:spacing w:before="7"/>
      </w:pPr>
    </w:p>
    <w:p w14:paraId="45EA3FB6" w14:textId="77777777" w:rsidR="00304739" w:rsidRPr="00271AC2" w:rsidRDefault="00976E84" w:rsidP="003A5B65">
      <w:pPr>
        <w:pStyle w:val="Heading1"/>
        <w:numPr>
          <w:ilvl w:val="0"/>
          <w:numId w:val="2"/>
        </w:numPr>
        <w:ind w:left="360" w:hanging="360"/>
      </w:pPr>
      <w:r w:rsidRPr="00271AC2">
        <w:t>International Users.</w:t>
      </w:r>
    </w:p>
    <w:p w14:paraId="469AF40C" w14:textId="4B1A1FDE" w:rsidR="00304739" w:rsidRPr="00271AC2" w:rsidRDefault="00976E84" w:rsidP="00112717">
      <w:pPr>
        <w:pStyle w:val="BodyText"/>
        <w:spacing w:before="275"/>
        <w:jc w:val="both"/>
      </w:pPr>
      <w:r w:rsidRPr="00271AC2">
        <w:t xml:space="preserve">Please note that the Services are directed towards users who reside in the United States. By using the Services, you consent to the collection, storage, processing, and transfer of your information in and to the United States, or other countries and territories, pursuant to the laws of the United States. While some of these countries may not offer the same level of privacy protection as your own, </w:t>
      </w:r>
      <w:r w:rsidR="00CC2137">
        <w:t>we are</w:t>
      </w:r>
      <w:r w:rsidR="00CC2137" w:rsidRPr="00271AC2">
        <w:t xml:space="preserve"> </w:t>
      </w:r>
      <w:r w:rsidRPr="00271AC2">
        <w:t>commit</w:t>
      </w:r>
      <w:r w:rsidR="00CC2137">
        <w:t>ted</w:t>
      </w:r>
      <w:r w:rsidRPr="00271AC2">
        <w:t xml:space="preserve"> to uphold</w:t>
      </w:r>
      <w:r w:rsidR="00CC2137">
        <w:t>ing</w:t>
      </w:r>
      <w:r w:rsidRPr="00271AC2">
        <w:t xml:space="preserve"> the privacy protections as explained in this </w:t>
      </w:r>
      <w:r w:rsidR="00CC2137">
        <w:t>Privacy Notice</w:t>
      </w:r>
      <w:r w:rsidRPr="00271AC2">
        <w:t>.</w:t>
      </w:r>
    </w:p>
    <w:p w14:paraId="41913C69" w14:textId="77777777" w:rsidR="00304739" w:rsidRPr="00271AC2" w:rsidRDefault="00304739" w:rsidP="00112717">
      <w:pPr>
        <w:pStyle w:val="BodyText"/>
        <w:spacing w:before="9"/>
      </w:pPr>
    </w:p>
    <w:p w14:paraId="7BC76FFE" w14:textId="77777777" w:rsidR="00304739" w:rsidRPr="00271AC2" w:rsidRDefault="00976E84" w:rsidP="003A5B65">
      <w:pPr>
        <w:pStyle w:val="Heading1"/>
        <w:numPr>
          <w:ilvl w:val="0"/>
          <w:numId w:val="2"/>
        </w:numPr>
        <w:ind w:left="360" w:hanging="360"/>
      </w:pPr>
      <w:r w:rsidRPr="00271AC2">
        <w:t>Contact Us.</w:t>
      </w:r>
    </w:p>
    <w:p w14:paraId="2D205A09" w14:textId="772A9F38" w:rsidR="00304739" w:rsidRPr="00271AC2" w:rsidRDefault="00976E84" w:rsidP="00112717">
      <w:pPr>
        <w:pStyle w:val="BodyText"/>
        <w:spacing w:before="275" w:line="242" w:lineRule="auto"/>
        <w:jc w:val="both"/>
      </w:pPr>
      <w:r w:rsidRPr="00271AC2">
        <w:lastRenderedPageBreak/>
        <w:t xml:space="preserve">If you have any questions about this Privacy </w:t>
      </w:r>
      <w:r w:rsidR="00CC2137">
        <w:t>Notice</w:t>
      </w:r>
      <w:r w:rsidR="00CC2137" w:rsidRPr="00271AC2">
        <w:t xml:space="preserve"> </w:t>
      </w:r>
      <w:r w:rsidRPr="00271AC2">
        <w:t xml:space="preserve">or the privacy practices of the Services, please contact us by email at </w:t>
      </w:r>
      <w:hyperlink r:id="rId13" w:history="1">
        <w:r w:rsidR="00454460" w:rsidRPr="00DE1F31">
          <w:rPr>
            <w:rStyle w:val="Hyperlink"/>
          </w:rPr>
          <w:t>ContactUs@BlueStarRadiology.com</w:t>
        </w:r>
      </w:hyperlink>
      <w:r w:rsidR="00CC2137" w:rsidRPr="00CC2137" w:rsidDel="00CC2137">
        <w:t xml:space="preserve"> </w:t>
      </w:r>
      <w:r w:rsidRPr="00271AC2">
        <w:t>or at the following address:</w:t>
      </w:r>
    </w:p>
    <w:p w14:paraId="52478A84" w14:textId="77777777" w:rsidR="003A5B65" w:rsidRPr="00271AC2" w:rsidRDefault="003A5B65" w:rsidP="00112717">
      <w:pPr>
        <w:pStyle w:val="BodyText"/>
        <w:spacing w:before="275" w:line="242" w:lineRule="auto"/>
        <w:jc w:val="both"/>
      </w:pPr>
    </w:p>
    <w:p w14:paraId="0C85D44F" w14:textId="77777777" w:rsidR="00B21A34" w:rsidRDefault="00B21A34" w:rsidP="00CC2137">
      <w:pPr>
        <w:pStyle w:val="BodyText"/>
        <w:ind w:left="720"/>
      </w:pPr>
      <w:r>
        <w:t>Blue Star Radiology Associates</w:t>
      </w:r>
    </w:p>
    <w:p w14:paraId="2E48AD4A" w14:textId="77777777" w:rsidR="00B21A34" w:rsidRDefault="00B21A34" w:rsidP="00CC2137">
      <w:pPr>
        <w:pStyle w:val="BodyText"/>
        <w:ind w:left="720"/>
      </w:pPr>
      <w:r>
        <w:t>One Cowboys Way, Suite 100</w:t>
      </w:r>
    </w:p>
    <w:p w14:paraId="5E2C4631" w14:textId="297B99FF" w:rsidR="00B21A34" w:rsidRDefault="00B21A34" w:rsidP="00CC2137">
      <w:pPr>
        <w:pStyle w:val="BodyText"/>
        <w:ind w:left="720"/>
      </w:pPr>
      <w:r>
        <w:t>Frisco, Texas 740</w:t>
      </w:r>
      <w:r w:rsidR="00454460">
        <w:t>34</w:t>
      </w:r>
    </w:p>
    <w:p w14:paraId="0EFB6722" w14:textId="37770FF1" w:rsidR="00CC2137" w:rsidRPr="00271AC2" w:rsidRDefault="00B21A34" w:rsidP="00CC2137">
      <w:pPr>
        <w:pStyle w:val="BodyText"/>
        <w:ind w:left="720"/>
      </w:pPr>
      <w:r>
        <w:t xml:space="preserve">Attn: </w:t>
      </w:r>
      <w:r w:rsidR="00CC2137" w:rsidRPr="00A84076">
        <w:t>Legal Department</w:t>
      </w:r>
      <w:r w:rsidR="00087ADB">
        <w:t xml:space="preserve"> – Website Privacy Notice</w:t>
      </w:r>
    </w:p>
    <w:p w14:paraId="2A9315B8" w14:textId="77777777" w:rsidR="00CC2137" w:rsidRPr="00271AC2" w:rsidRDefault="00CC2137" w:rsidP="00CC2137">
      <w:pPr>
        <w:pStyle w:val="BodyText"/>
        <w:ind w:left="720"/>
      </w:pPr>
    </w:p>
    <w:p w14:paraId="01147B50" w14:textId="18805DB9" w:rsidR="00304739" w:rsidRPr="00271AC2" w:rsidRDefault="00304739" w:rsidP="003A5B65">
      <w:pPr>
        <w:pStyle w:val="BodyText"/>
        <w:ind w:left="720"/>
      </w:pPr>
    </w:p>
    <w:sectPr w:rsidR="00304739" w:rsidRPr="00271AC2" w:rsidSect="00112717">
      <w:pgSz w:w="12240" w:h="15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ach, Katie" w:date="2026-01-09T16:28:00Z" w:initials="KL">
    <w:p w14:paraId="788517F8" w14:textId="539EA6B4" w:rsidR="003C7651" w:rsidRDefault="003C7651" w:rsidP="003C7651">
      <w:pPr>
        <w:pStyle w:val="CommentText"/>
      </w:pPr>
      <w:r>
        <w:rPr>
          <w:rStyle w:val="CommentReference"/>
        </w:rPr>
        <w:annotationRef/>
      </w:r>
      <w:r>
        <w:t xml:space="preserve">Link to Terms of 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8517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6DBB3D" w16cex:dateUtc="2026-01-09T2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8517F8" w16cid:durableId="646DBB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285"/>
    <w:multiLevelType w:val="hybridMultilevel"/>
    <w:tmpl w:val="FF2600DC"/>
    <w:lvl w:ilvl="0" w:tplc="4DE0FF52">
      <w:start w:val="1"/>
      <w:numFmt w:val="decimal"/>
      <w:lvlText w:val="%1."/>
      <w:lvlJc w:val="left"/>
      <w:pPr>
        <w:ind w:left="73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E380962">
      <w:numFmt w:val="bullet"/>
      <w:lvlText w:val="•"/>
      <w:lvlJc w:val="left"/>
      <w:pPr>
        <w:ind w:left="1638" w:hanging="360"/>
      </w:pPr>
      <w:rPr>
        <w:rFonts w:hint="default"/>
        <w:lang w:val="en-US" w:eastAsia="en-US" w:bidi="ar-SA"/>
      </w:rPr>
    </w:lvl>
    <w:lvl w:ilvl="2" w:tplc="50A2D644">
      <w:numFmt w:val="bullet"/>
      <w:lvlText w:val="•"/>
      <w:lvlJc w:val="left"/>
      <w:pPr>
        <w:ind w:left="2536" w:hanging="360"/>
      </w:pPr>
      <w:rPr>
        <w:rFonts w:hint="default"/>
        <w:lang w:val="en-US" w:eastAsia="en-US" w:bidi="ar-SA"/>
      </w:rPr>
    </w:lvl>
    <w:lvl w:ilvl="3" w:tplc="7B98F2EC">
      <w:numFmt w:val="bullet"/>
      <w:lvlText w:val="•"/>
      <w:lvlJc w:val="left"/>
      <w:pPr>
        <w:ind w:left="3434" w:hanging="360"/>
      </w:pPr>
      <w:rPr>
        <w:rFonts w:hint="default"/>
        <w:lang w:val="en-US" w:eastAsia="en-US" w:bidi="ar-SA"/>
      </w:rPr>
    </w:lvl>
    <w:lvl w:ilvl="4" w:tplc="F6222632">
      <w:numFmt w:val="bullet"/>
      <w:lvlText w:val="•"/>
      <w:lvlJc w:val="left"/>
      <w:pPr>
        <w:ind w:left="4332" w:hanging="360"/>
      </w:pPr>
      <w:rPr>
        <w:rFonts w:hint="default"/>
        <w:lang w:val="en-US" w:eastAsia="en-US" w:bidi="ar-SA"/>
      </w:rPr>
    </w:lvl>
    <w:lvl w:ilvl="5" w:tplc="D87A68A0">
      <w:numFmt w:val="bullet"/>
      <w:lvlText w:val="•"/>
      <w:lvlJc w:val="left"/>
      <w:pPr>
        <w:ind w:left="5230" w:hanging="360"/>
      </w:pPr>
      <w:rPr>
        <w:rFonts w:hint="default"/>
        <w:lang w:val="en-US" w:eastAsia="en-US" w:bidi="ar-SA"/>
      </w:rPr>
    </w:lvl>
    <w:lvl w:ilvl="6" w:tplc="532AFC38">
      <w:numFmt w:val="bullet"/>
      <w:lvlText w:val="•"/>
      <w:lvlJc w:val="left"/>
      <w:pPr>
        <w:ind w:left="6128" w:hanging="360"/>
      </w:pPr>
      <w:rPr>
        <w:rFonts w:hint="default"/>
        <w:lang w:val="en-US" w:eastAsia="en-US" w:bidi="ar-SA"/>
      </w:rPr>
    </w:lvl>
    <w:lvl w:ilvl="7" w:tplc="7DF6EA94">
      <w:numFmt w:val="bullet"/>
      <w:lvlText w:val="•"/>
      <w:lvlJc w:val="left"/>
      <w:pPr>
        <w:ind w:left="7026" w:hanging="360"/>
      </w:pPr>
      <w:rPr>
        <w:rFonts w:hint="default"/>
        <w:lang w:val="en-US" w:eastAsia="en-US" w:bidi="ar-SA"/>
      </w:rPr>
    </w:lvl>
    <w:lvl w:ilvl="8" w:tplc="C890E2C4">
      <w:numFmt w:val="bullet"/>
      <w:lvlText w:val="•"/>
      <w:lvlJc w:val="left"/>
      <w:pPr>
        <w:ind w:left="7924" w:hanging="360"/>
      </w:pPr>
      <w:rPr>
        <w:rFonts w:hint="default"/>
        <w:lang w:val="en-US" w:eastAsia="en-US" w:bidi="ar-SA"/>
      </w:rPr>
    </w:lvl>
  </w:abstractNum>
  <w:abstractNum w:abstractNumId="1" w15:restartNumberingAfterBreak="0">
    <w:nsid w:val="7FCF7F25"/>
    <w:multiLevelType w:val="hybridMultilevel"/>
    <w:tmpl w:val="10A4B48C"/>
    <w:lvl w:ilvl="0" w:tplc="D62AC1A0">
      <w:start w:val="1"/>
      <w:numFmt w:val="decimal"/>
      <w:lvlText w:val="%1."/>
      <w:lvlJc w:val="left"/>
      <w:pPr>
        <w:ind w:left="419" w:hanging="400"/>
      </w:pPr>
      <w:rPr>
        <w:rFonts w:ascii="Times New Roman" w:eastAsia="Times New Roman" w:hAnsi="Times New Roman" w:cs="Times New Roman" w:hint="default"/>
        <w:b/>
        <w:bCs/>
        <w:i w:val="0"/>
        <w:iCs w:val="0"/>
        <w:spacing w:val="0"/>
        <w:w w:val="99"/>
        <w:sz w:val="40"/>
        <w:szCs w:val="40"/>
        <w:lang w:val="en-US" w:eastAsia="en-US" w:bidi="ar-SA"/>
      </w:rPr>
    </w:lvl>
    <w:lvl w:ilvl="1" w:tplc="B8AAD0C2">
      <w:start w:val="1"/>
      <w:numFmt w:val="decimal"/>
      <w:lvlText w:val="%2."/>
      <w:lvlJc w:val="left"/>
      <w:pPr>
        <w:ind w:left="73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232B702">
      <w:numFmt w:val="bullet"/>
      <w:lvlText w:val="•"/>
      <w:lvlJc w:val="left"/>
      <w:pPr>
        <w:ind w:left="1737" w:hanging="360"/>
      </w:pPr>
      <w:rPr>
        <w:rFonts w:hint="default"/>
        <w:lang w:val="en-US" w:eastAsia="en-US" w:bidi="ar-SA"/>
      </w:rPr>
    </w:lvl>
    <w:lvl w:ilvl="3" w:tplc="4BDEF94A">
      <w:numFmt w:val="bullet"/>
      <w:lvlText w:val="•"/>
      <w:lvlJc w:val="left"/>
      <w:pPr>
        <w:ind w:left="2735" w:hanging="360"/>
      </w:pPr>
      <w:rPr>
        <w:rFonts w:hint="default"/>
        <w:lang w:val="en-US" w:eastAsia="en-US" w:bidi="ar-SA"/>
      </w:rPr>
    </w:lvl>
    <w:lvl w:ilvl="4" w:tplc="1F4ABF76">
      <w:numFmt w:val="bullet"/>
      <w:lvlText w:val="•"/>
      <w:lvlJc w:val="left"/>
      <w:pPr>
        <w:ind w:left="3733" w:hanging="360"/>
      </w:pPr>
      <w:rPr>
        <w:rFonts w:hint="default"/>
        <w:lang w:val="en-US" w:eastAsia="en-US" w:bidi="ar-SA"/>
      </w:rPr>
    </w:lvl>
    <w:lvl w:ilvl="5" w:tplc="CCEAAFB6">
      <w:numFmt w:val="bullet"/>
      <w:lvlText w:val="•"/>
      <w:lvlJc w:val="left"/>
      <w:pPr>
        <w:ind w:left="4731" w:hanging="360"/>
      </w:pPr>
      <w:rPr>
        <w:rFonts w:hint="default"/>
        <w:lang w:val="en-US" w:eastAsia="en-US" w:bidi="ar-SA"/>
      </w:rPr>
    </w:lvl>
    <w:lvl w:ilvl="6" w:tplc="82789C7E">
      <w:numFmt w:val="bullet"/>
      <w:lvlText w:val="•"/>
      <w:lvlJc w:val="left"/>
      <w:pPr>
        <w:ind w:left="5728" w:hanging="360"/>
      </w:pPr>
      <w:rPr>
        <w:rFonts w:hint="default"/>
        <w:lang w:val="en-US" w:eastAsia="en-US" w:bidi="ar-SA"/>
      </w:rPr>
    </w:lvl>
    <w:lvl w:ilvl="7" w:tplc="2452C3F2">
      <w:numFmt w:val="bullet"/>
      <w:lvlText w:val="•"/>
      <w:lvlJc w:val="left"/>
      <w:pPr>
        <w:ind w:left="6726" w:hanging="360"/>
      </w:pPr>
      <w:rPr>
        <w:rFonts w:hint="default"/>
        <w:lang w:val="en-US" w:eastAsia="en-US" w:bidi="ar-SA"/>
      </w:rPr>
    </w:lvl>
    <w:lvl w:ilvl="8" w:tplc="C3AC1B6C">
      <w:numFmt w:val="bullet"/>
      <w:lvlText w:val="•"/>
      <w:lvlJc w:val="left"/>
      <w:pPr>
        <w:ind w:left="7724" w:hanging="360"/>
      </w:pPr>
      <w:rPr>
        <w:rFonts w:hint="default"/>
        <w:lang w:val="en-US" w:eastAsia="en-US" w:bidi="ar-SA"/>
      </w:rPr>
    </w:lvl>
  </w:abstractNum>
  <w:num w:numId="1" w16cid:durableId="1042905168">
    <w:abstractNumId w:val="0"/>
  </w:num>
  <w:num w:numId="2" w16cid:durableId="10839179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ach, Katie">
    <w15:presenceInfo w15:providerId="AD" w15:userId="S::KLeach@dallascowboys.net::1683a756-f3cb-4f2b-b3b9-0451daec0b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39"/>
    <w:rsid w:val="0001601F"/>
    <w:rsid w:val="0001684E"/>
    <w:rsid w:val="00044C41"/>
    <w:rsid w:val="00087ADB"/>
    <w:rsid w:val="000E2E9B"/>
    <w:rsid w:val="00112717"/>
    <w:rsid w:val="00157345"/>
    <w:rsid w:val="00161710"/>
    <w:rsid w:val="00195150"/>
    <w:rsid w:val="001A13FF"/>
    <w:rsid w:val="001A4C29"/>
    <w:rsid w:val="001B46A1"/>
    <w:rsid w:val="00221585"/>
    <w:rsid w:val="00271AC2"/>
    <w:rsid w:val="002A504C"/>
    <w:rsid w:val="002E5EB2"/>
    <w:rsid w:val="00304739"/>
    <w:rsid w:val="00305BE6"/>
    <w:rsid w:val="00383754"/>
    <w:rsid w:val="003A5B65"/>
    <w:rsid w:val="003C7651"/>
    <w:rsid w:val="00436C12"/>
    <w:rsid w:val="00454460"/>
    <w:rsid w:val="005861F7"/>
    <w:rsid w:val="005A1774"/>
    <w:rsid w:val="0077201E"/>
    <w:rsid w:val="00782828"/>
    <w:rsid w:val="00820E25"/>
    <w:rsid w:val="00830744"/>
    <w:rsid w:val="0093038A"/>
    <w:rsid w:val="0093507E"/>
    <w:rsid w:val="00976E84"/>
    <w:rsid w:val="009F623E"/>
    <w:rsid w:val="00A00842"/>
    <w:rsid w:val="00A259DC"/>
    <w:rsid w:val="00A41449"/>
    <w:rsid w:val="00A52D6D"/>
    <w:rsid w:val="00A84076"/>
    <w:rsid w:val="00AB3B81"/>
    <w:rsid w:val="00AC4F62"/>
    <w:rsid w:val="00AE0BAE"/>
    <w:rsid w:val="00AF6B00"/>
    <w:rsid w:val="00AF7E8F"/>
    <w:rsid w:val="00B21A34"/>
    <w:rsid w:val="00B24A8E"/>
    <w:rsid w:val="00B76ED5"/>
    <w:rsid w:val="00B92F3A"/>
    <w:rsid w:val="00C63512"/>
    <w:rsid w:val="00C8479A"/>
    <w:rsid w:val="00C96AAA"/>
    <w:rsid w:val="00CC2137"/>
    <w:rsid w:val="00CC2397"/>
    <w:rsid w:val="00CE6CEF"/>
    <w:rsid w:val="00D5015A"/>
    <w:rsid w:val="00D80C83"/>
    <w:rsid w:val="00DB53EA"/>
    <w:rsid w:val="00E05F8F"/>
    <w:rsid w:val="00E2140F"/>
    <w:rsid w:val="00E65A9A"/>
    <w:rsid w:val="00EA0F43"/>
    <w:rsid w:val="00F01093"/>
    <w:rsid w:val="00F27E8A"/>
    <w:rsid w:val="00FC2582"/>
    <w:rsid w:val="00FD45AE"/>
    <w:rsid w:val="00FE6480"/>
    <w:rsid w:val="00FF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CACB"/>
  <w15:docId w15:val="{9DE55505-C02E-419E-8240-0962CBBC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17" w:hanging="398"/>
      <w:outlineLvl w:val="0"/>
    </w:pPr>
    <w:rPr>
      <w:b/>
      <w:bCs/>
      <w:sz w:val="40"/>
      <w:szCs w:val="40"/>
    </w:rPr>
  </w:style>
  <w:style w:type="paragraph" w:styleId="Heading2">
    <w:name w:val="heading 2"/>
    <w:basedOn w:val="Normal"/>
    <w:uiPriority w:val="9"/>
    <w:unhideWhenUsed/>
    <w:qFormat/>
    <w:pPr>
      <w:ind w:left="19"/>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00842"/>
    <w:rPr>
      <w:color w:val="0000FF" w:themeColor="hyperlink"/>
      <w:u w:val="single"/>
    </w:rPr>
  </w:style>
  <w:style w:type="character" w:styleId="UnresolvedMention">
    <w:name w:val="Unresolved Mention"/>
    <w:basedOn w:val="DefaultParagraphFont"/>
    <w:uiPriority w:val="99"/>
    <w:semiHidden/>
    <w:unhideWhenUsed/>
    <w:rsid w:val="00A00842"/>
    <w:rPr>
      <w:color w:val="605E5C"/>
      <w:shd w:val="clear" w:color="auto" w:fill="E1DFDD"/>
    </w:rPr>
  </w:style>
  <w:style w:type="paragraph" w:styleId="Revision">
    <w:name w:val="Revision"/>
    <w:hidden/>
    <w:uiPriority w:val="99"/>
    <w:semiHidden/>
    <w:rsid w:val="00AB3B81"/>
    <w:pPr>
      <w:widowControl/>
      <w:autoSpaceDE/>
      <w:autoSpaceDN/>
    </w:pPr>
    <w:rPr>
      <w:rFonts w:ascii="Times New Roman" w:eastAsia="Times New Roman" w:hAnsi="Times New Roman" w:cs="Times New Roman"/>
    </w:rPr>
  </w:style>
  <w:style w:type="paragraph" w:styleId="NormalWeb">
    <w:name w:val="Normal (Web)"/>
    <w:basedOn w:val="Normal"/>
    <w:uiPriority w:val="99"/>
    <w:unhideWhenUsed/>
    <w:rsid w:val="00EA0F43"/>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EA0F43"/>
    <w:rPr>
      <w:b/>
      <w:bCs/>
    </w:rPr>
  </w:style>
  <w:style w:type="character" w:styleId="CommentReference">
    <w:name w:val="annotation reference"/>
    <w:basedOn w:val="DefaultParagraphFont"/>
    <w:uiPriority w:val="99"/>
    <w:semiHidden/>
    <w:unhideWhenUsed/>
    <w:rsid w:val="003C7651"/>
    <w:rPr>
      <w:sz w:val="16"/>
      <w:szCs w:val="16"/>
    </w:rPr>
  </w:style>
  <w:style w:type="paragraph" w:styleId="CommentText">
    <w:name w:val="annotation text"/>
    <w:basedOn w:val="Normal"/>
    <w:link w:val="CommentTextChar"/>
    <w:uiPriority w:val="99"/>
    <w:unhideWhenUsed/>
    <w:rsid w:val="003C7651"/>
    <w:rPr>
      <w:sz w:val="20"/>
      <w:szCs w:val="20"/>
    </w:rPr>
  </w:style>
  <w:style w:type="character" w:customStyle="1" w:styleId="CommentTextChar">
    <w:name w:val="Comment Text Char"/>
    <w:basedOn w:val="DefaultParagraphFont"/>
    <w:link w:val="CommentText"/>
    <w:uiPriority w:val="99"/>
    <w:rsid w:val="003C76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7651"/>
    <w:rPr>
      <w:b/>
      <w:bCs/>
    </w:rPr>
  </w:style>
  <w:style w:type="character" w:customStyle="1" w:styleId="CommentSubjectChar">
    <w:name w:val="Comment Subject Char"/>
    <w:basedOn w:val="CommentTextChar"/>
    <w:link w:val="CommentSubject"/>
    <w:uiPriority w:val="99"/>
    <w:semiHidden/>
    <w:rsid w:val="003C765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4537">
      <w:bodyDiv w:val="1"/>
      <w:marLeft w:val="0"/>
      <w:marRight w:val="0"/>
      <w:marTop w:val="0"/>
      <w:marBottom w:val="0"/>
      <w:divBdr>
        <w:top w:val="none" w:sz="0" w:space="0" w:color="auto"/>
        <w:left w:val="none" w:sz="0" w:space="0" w:color="auto"/>
        <w:bottom w:val="none" w:sz="0" w:space="0" w:color="auto"/>
        <w:right w:val="none" w:sz="0" w:space="0" w:color="auto"/>
      </w:divBdr>
      <w:divsChild>
        <w:div w:id="1936013923">
          <w:marLeft w:val="0"/>
          <w:marRight w:val="0"/>
          <w:marTop w:val="0"/>
          <w:marBottom w:val="0"/>
          <w:divBdr>
            <w:top w:val="none" w:sz="0" w:space="0" w:color="auto"/>
            <w:left w:val="none" w:sz="0" w:space="0" w:color="auto"/>
            <w:bottom w:val="none" w:sz="0" w:space="0" w:color="auto"/>
            <w:right w:val="none" w:sz="0" w:space="0" w:color="auto"/>
          </w:divBdr>
        </w:div>
      </w:divsChild>
    </w:div>
    <w:div w:id="585268206">
      <w:bodyDiv w:val="1"/>
      <w:marLeft w:val="0"/>
      <w:marRight w:val="0"/>
      <w:marTop w:val="0"/>
      <w:marBottom w:val="0"/>
      <w:divBdr>
        <w:top w:val="none" w:sz="0" w:space="0" w:color="auto"/>
        <w:left w:val="none" w:sz="0" w:space="0" w:color="auto"/>
        <w:bottom w:val="none" w:sz="0" w:space="0" w:color="auto"/>
        <w:right w:val="none" w:sz="0" w:space="0" w:color="auto"/>
      </w:divBdr>
      <w:divsChild>
        <w:div w:id="112795140">
          <w:marLeft w:val="0"/>
          <w:marRight w:val="0"/>
          <w:marTop w:val="0"/>
          <w:marBottom w:val="0"/>
          <w:divBdr>
            <w:top w:val="none" w:sz="0" w:space="0" w:color="auto"/>
            <w:left w:val="none" w:sz="0" w:space="0" w:color="auto"/>
            <w:bottom w:val="none" w:sz="0" w:space="0" w:color="auto"/>
            <w:right w:val="none" w:sz="0" w:space="0" w:color="auto"/>
          </w:divBdr>
        </w:div>
      </w:divsChild>
    </w:div>
    <w:div w:id="1791511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luestarimaging.com/terms-and-conditions" TargetMode="External"/><Relationship Id="rId13" Type="http://schemas.openxmlformats.org/officeDocument/2006/relationships/hyperlink" Target="mailto:ContactUs@BlueStarRadiolog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19726f4-1492-4e9f-814f-e08edaa2eacb" xsi:nil="true"/>
    <_ip_UnifiedCompliancePolicyProperties xmlns="http://schemas.microsoft.com/sharepoint/v3" xsi:nil="true"/>
    <lcf76f155ced4ddcb4097134ff3c332f xmlns="4bde794c-2d49-4cd8-8b11-be821c80b8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F94B03DD2AF3448E7349B0C5BA5486" ma:contentTypeVersion="21" ma:contentTypeDescription="Create a new document." ma:contentTypeScope="" ma:versionID="e0b63d8a6c554614455c3e7e91c021ee">
  <xsd:schema xmlns:xsd="http://www.w3.org/2001/XMLSchema" xmlns:xs="http://www.w3.org/2001/XMLSchema" xmlns:p="http://schemas.microsoft.com/office/2006/metadata/properties" xmlns:ns1="http://schemas.microsoft.com/sharepoint/v3" xmlns:ns2="4bde794c-2d49-4cd8-8b11-be821c80b8d8" xmlns:ns3="c19726f4-1492-4e9f-814f-e08edaa2eacb" targetNamespace="http://schemas.microsoft.com/office/2006/metadata/properties" ma:root="true" ma:fieldsID="9347af59dd9acf81bc4e306b4e07acd9" ns1:_="" ns2:_="" ns3:_="">
    <xsd:import namespace="http://schemas.microsoft.com/sharepoint/v3"/>
    <xsd:import namespace="4bde794c-2d49-4cd8-8b11-be821c80b8d8"/>
    <xsd:import namespace="c19726f4-1492-4e9f-814f-e08edaa2ea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de794c-2d49-4cd8-8b11-be821c80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8b79db-7ede-4644-a2fa-19b0ad29e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9726f4-1492-4e9f-814f-e08edaa2ea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bde8bbb-2cde-475e-b178-49f10c493f93}" ma:internalName="TaxCatchAll" ma:showField="CatchAllData" ma:web="c19726f4-1492-4e9f-814f-e08edaa2e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2901F-C058-4A8C-BDDA-6B2DC55E805D}">
  <ds:schemaRefs>
    <ds:schemaRef ds:uri="http://schemas.microsoft.com/sharepoint/v3/contenttype/forms"/>
  </ds:schemaRefs>
</ds:datastoreItem>
</file>

<file path=customXml/itemProps2.xml><?xml version="1.0" encoding="utf-8"?>
<ds:datastoreItem xmlns:ds="http://schemas.openxmlformats.org/officeDocument/2006/customXml" ds:itemID="{4B190539-A119-476E-9F80-87ADB4E09921}">
  <ds:schemaRefs>
    <ds:schemaRef ds:uri="http://schemas.microsoft.com/office/2006/metadata/properties"/>
    <ds:schemaRef ds:uri="http://schemas.microsoft.com/office/infopath/2007/PartnerControls"/>
    <ds:schemaRef ds:uri="http://schemas.microsoft.com/sharepoint/v3"/>
    <ds:schemaRef ds:uri="c19726f4-1492-4e9f-814f-e08edaa2eacb"/>
    <ds:schemaRef ds:uri="4bde794c-2d49-4cd8-8b11-be821c80b8d8"/>
  </ds:schemaRefs>
</ds:datastoreItem>
</file>

<file path=customXml/itemProps3.xml><?xml version="1.0" encoding="utf-8"?>
<ds:datastoreItem xmlns:ds="http://schemas.openxmlformats.org/officeDocument/2006/customXml" ds:itemID="{3F509064-8D74-4352-B8BE-694B8931F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de794c-2d49-4cd8-8b11-be821c80b8d8"/>
    <ds:schemaRef ds:uri="c19726f4-1492-4e9f-814f-e08edaa2e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2555</Words>
  <Characters>14105</Characters>
  <Application>Microsoft Office Word</Application>
  <DocSecurity>0</DocSecurity>
  <Lines>198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Leach, Katie</dc:creator>
  <cp:lastModifiedBy>Leach, Katie</cp:lastModifiedBy>
  <cp:revision>9</cp:revision>
  <dcterms:created xsi:type="dcterms:W3CDTF">2026-01-09T22:45:00Z</dcterms:created>
  <dcterms:modified xsi:type="dcterms:W3CDTF">2026-01-09T23:03:00Z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0x01010037F94B03DD2AF3448E7349B0C5BA5486</vt:lpwstr>
  </property>
  <property fmtid="{D5CDD505-2E9C-101B-9397-08002B2CF9AE}" pid="3" name="MediaServiceImageTags">
    <vt:lpwstr/>
  </property>
</Properties>
</file>